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55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9430"/>
      </w:tblGrid>
      <w:tr w:rsidR="00035073" w:rsidRPr="00082AF2" w:rsidTr="00760AA6">
        <w:trPr>
          <w:gridBefore w:val="1"/>
          <w:wBefore w:w="617" w:type="pct"/>
          <w:trHeight w:val="299"/>
        </w:trPr>
        <w:tc>
          <w:tcPr>
            <w:tcW w:w="4383" w:type="pct"/>
          </w:tcPr>
          <w:p w:rsidR="005F1960" w:rsidRDefault="00035073" w:rsidP="005F1960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E32663">
              <w:rPr>
                <w:b/>
                <w:bCs/>
                <w:sz w:val="28"/>
                <w:szCs w:val="28"/>
                <w:vertAlign w:val="superscript"/>
                <w:lang w:eastAsia="zh-CN"/>
              </w:rPr>
              <w:br w:type="page"/>
            </w:r>
            <w:r w:rsidR="005F1960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Федеральное государственное бюджетное образовательное учреждение</w:t>
            </w:r>
          </w:p>
          <w:p w:rsidR="005F1960" w:rsidRDefault="005F1960" w:rsidP="005F1960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 xml:space="preserve"> высшего образования</w:t>
            </w:r>
          </w:p>
          <w:p w:rsidR="005F1960" w:rsidRDefault="005F1960" w:rsidP="005F1960">
            <w:pPr>
              <w:jc w:val="center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Московский государственный институт культуры</w:t>
            </w:r>
          </w:p>
          <w:p w:rsidR="005F1960" w:rsidRDefault="005F1960" w:rsidP="005F1960">
            <w:pPr>
              <w:rPr>
                <w:rFonts w:eastAsia="Calibri"/>
                <w:b/>
                <w:bCs/>
              </w:rPr>
            </w:pPr>
          </w:p>
          <w:p w:rsidR="005F1960" w:rsidRDefault="005F1960" w:rsidP="005F1960">
            <w:pPr>
              <w:rPr>
                <w:rFonts w:eastAsia="Calibri"/>
                <w:b/>
                <w:bCs/>
              </w:rPr>
            </w:pPr>
          </w:p>
          <w:p w:rsidR="005F1960" w:rsidRDefault="005F1960" w:rsidP="005F1960">
            <w:pPr>
              <w:rPr>
                <w:rFonts w:eastAsia="Calibri"/>
                <w:b/>
                <w:bCs/>
              </w:rPr>
            </w:pPr>
          </w:p>
          <w:tbl>
            <w:tblPr>
              <w:tblW w:w="4253" w:type="dxa"/>
              <w:tblInd w:w="4678" w:type="dxa"/>
              <w:tblLook w:val="01E0" w:firstRow="1" w:lastRow="1" w:firstColumn="1" w:lastColumn="1" w:noHBand="0" w:noVBand="0"/>
            </w:tblPr>
            <w:tblGrid>
              <w:gridCol w:w="4536"/>
            </w:tblGrid>
            <w:tr w:rsidR="005F1960" w:rsidTr="005F1960">
              <w:tc>
                <w:tcPr>
                  <w:tcW w:w="4253" w:type="dxa"/>
                </w:tcPr>
                <w:p w:rsidR="000F1A1C" w:rsidRDefault="000F1A1C" w:rsidP="000F1A1C">
                  <w:pPr>
                    <w:spacing w:line="276" w:lineRule="auto"/>
                    <w:jc w:val="right"/>
                    <w:rPr>
                      <w:rFonts w:eastAsia="Calibri"/>
                      <w:b/>
                      <w:bCs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CCF1417" wp14:editId="42FC9561">
                        <wp:extent cx="2736850" cy="1945005"/>
                        <wp:effectExtent l="0" t="0" r="6350" b="0"/>
                        <wp:docPr id="5" name="Рисунок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5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6850" cy="19450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F1960" w:rsidRDefault="005F1960" w:rsidP="005F1960">
                  <w:pPr>
                    <w:spacing w:line="276" w:lineRule="auto"/>
                    <w:jc w:val="right"/>
                    <w:rPr>
                      <w:rFonts w:eastAsia="Calibri"/>
                      <w:b/>
                      <w:bCs/>
                      <w:lang w:eastAsia="en-US"/>
                    </w:rPr>
                  </w:pPr>
                </w:p>
                <w:p w:rsidR="005F1960" w:rsidRDefault="005F1960" w:rsidP="005F1960">
                  <w:pPr>
                    <w:spacing w:line="276" w:lineRule="auto"/>
                    <w:jc w:val="right"/>
                    <w:rPr>
                      <w:rFonts w:eastAsia="Calibri"/>
                      <w:b/>
                      <w:bCs/>
                      <w:lang w:eastAsia="en-US"/>
                    </w:rPr>
                  </w:pPr>
                </w:p>
                <w:p w:rsidR="005F1960" w:rsidRDefault="005F1960" w:rsidP="005F1960">
                  <w:pPr>
                    <w:spacing w:line="276" w:lineRule="auto"/>
                    <w:ind w:right="27"/>
                    <w:jc w:val="right"/>
                    <w:rPr>
                      <w:rFonts w:eastAsia="Calibri"/>
                      <w:b/>
                      <w:bCs/>
                      <w:sz w:val="32"/>
                      <w:szCs w:val="32"/>
                      <w:vertAlign w:val="superscript"/>
                      <w:lang w:eastAsia="en-US"/>
                    </w:rPr>
                  </w:pPr>
                </w:p>
              </w:tc>
            </w:tr>
          </w:tbl>
          <w:p w:rsidR="005F1960" w:rsidRDefault="005F1960" w:rsidP="005F1960">
            <w:pPr>
              <w:ind w:right="27"/>
              <w:rPr>
                <w:rFonts w:eastAsia="Calibri"/>
              </w:rPr>
            </w:pPr>
          </w:p>
          <w:p w:rsidR="005F1960" w:rsidRDefault="005F1960" w:rsidP="005F1960">
            <w:pPr>
              <w:ind w:right="27"/>
              <w:rPr>
                <w:rFonts w:eastAsia="Calibri"/>
                <w:b/>
                <w:bCs/>
              </w:rPr>
            </w:pPr>
          </w:p>
          <w:p w:rsidR="005F1960" w:rsidRDefault="008963FB" w:rsidP="005F1960">
            <w:pPr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t>МЕТОДИЧЕСКИЕ РЕКОМЕНДАЦИИ ПО  ДИСЦИПЛИНЕ</w:t>
            </w:r>
            <w:r w:rsidR="005F1960">
              <w:rPr>
                <w:b/>
                <w:bCs/>
                <w:smallCaps/>
              </w:rPr>
              <w:t xml:space="preserve"> (МОДУЛЯ)</w:t>
            </w:r>
          </w:p>
          <w:p w:rsidR="005F1960" w:rsidRDefault="005F1960" w:rsidP="005F1960">
            <w:pPr>
              <w:rPr>
                <w:b/>
                <w:bCs/>
                <w:smallCaps/>
              </w:rPr>
            </w:pPr>
          </w:p>
          <w:p w:rsidR="005F1960" w:rsidRDefault="005F1960" w:rsidP="005F1960">
            <w:pPr>
              <w:rPr>
                <w:rFonts w:eastAsia="Calibri"/>
                <w:b/>
                <w:bCs/>
              </w:rPr>
            </w:pPr>
          </w:p>
          <w:p w:rsidR="005F1960" w:rsidRPr="00760AA6" w:rsidRDefault="00760AA6" w:rsidP="00760AA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ТЕОРИЯ МУЗЫКИ</w:t>
            </w:r>
          </w:p>
          <w:p w:rsidR="005F1960" w:rsidRDefault="005F1960" w:rsidP="005F1960">
            <w:pPr>
              <w:rPr>
                <w:b/>
                <w:bCs/>
                <w:lang w:eastAsia="zh-CN"/>
              </w:rPr>
            </w:pPr>
          </w:p>
          <w:p w:rsidR="005F1960" w:rsidRDefault="005F1960" w:rsidP="005F1960">
            <w:pPr>
              <w:rPr>
                <w:b/>
                <w:bCs/>
                <w:lang w:eastAsia="zh-CN"/>
              </w:rPr>
            </w:pPr>
          </w:p>
          <w:p w:rsidR="00760AA6" w:rsidRDefault="00A7081C" w:rsidP="00760AA6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="00760AA6">
              <w:rPr>
                <w:b/>
                <w:bCs/>
              </w:rPr>
              <w:t xml:space="preserve">   </w:t>
            </w:r>
            <w:r w:rsidR="00760AA6">
              <w:rPr>
                <w:b/>
                <w:bCs/>
              </w:rPr>
              <w:t xml:space="preserve"> Специалитет:                                   52.05.02 «Режиссура театра»</w:t>
            </w:r>
          </w:p>
          <w:p w:rsidR="00760AA6" w:rsidRDefault="00760AA6" w:rsidP="00760AA6">
            <w:pPr>
              <w:tabs>
                <w:tab w:val="right" w:leader="underscore" w:pos="8505"/>
              </w:tabs>
              <w:spacing w:line="360" w:lineRule="auto"/>
              <w:jc w:val="center"/>
              <w:rPr>
                <w:b/>
                <w:bCs/>
              </w:rPr>
            </w:pPr>
          </w:p>
          <w:p w:rsidR="00760AA6" w:rsidRDefault="00760AA6" w:rsidP="00760AA6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Специализация:                              Режиссер музыкального театра</w:t>
            </w:r>
          </w:p>
          <w:p w:rsidR="00760AA6" w:rsidRDefault="00760AA6" w:rsidP="00760AA6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:rsidR="00760AA6" w:rsidRDefault="00760AA6" w:rsidP="00760AA6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Квалификация                               Режиссер музыкального театра</w:t>
            </w:r>
          </w:p>
          <w:p w:rsidR="00760AA6" w:rsidRDefault="00760AA6" w:rsidP="00760AA6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выпускника </w:t>
            </w:r>
            <w:r>
              <w:rPr>
                <w:b/>
              </w:rPr>
              <w:t xml:space="preserve">                                   </w:t>
            </w:r>
          </w:p>
          <w:p w:rsidR="00760AA6" w:rsidRDefault="00760AA6" w:rsidP="00760AA6">
            <w:pPr>
              <w:spacing w:line="360" w:lineRule="auto"/>
              <w:ind w:left="567"/>
              <w:rPr>
                <w:bCs/>
              </w:rPr>
            </w:pPr>
          </w:p>
          <w:p w:rsidR="00760AA6" w:rsidRDefault="00760AA6" w:rsidP="00760AA6">
            <w:pPr>
              <w:spacing w:line="360" w:lineRule="auto"/>
              <w:ind w:left="567"/>
              <w:rPr>
                <w:b/>
                <w:bCs/>
                <w:lang w:eastAsia="zh-CN"/>
              </w:rPr>
            </w:pPr>
            <w:r>
              <w:rPr>
                <w:bCs/>
              </w:rPr>
              <w:t xml:space="preserve">     </w:t>
            </w:r>
            <w:r>
              <w:rPr>
                <w:b/>
                <w:bCs/>
                <w:lang w:eastAsia="zh-CN"/>
              </w:rPr>
              <w:t>Форма обучения:                            очная</w:t>
            </w:r>
          </w:p>
          <w:p w:rsidR="00760AA6" w:rsidRDefault="00760AA6" w:rsidP="00760AA6">
            <w:pPr>
              <w:spacing w:line="360" w:lineRule="auto"/>
              <w:ind w:left="567"/>
              <w:rPr>
                <w:b/>
                <w:bCs/>
                <w:lang w:eastAsia="zh-CN"/>
              </w:rPr>
            </w:pPr>
            <w:r>
              <w:rPr>
                <w:bCs/>
              </w:rPr>
              <w:t xml:space="preserve">     </w:t>
            </w:r>
          </w:p>
          <w:p w:rsidR="00A7081C" w:rsidRPr="00781004" w:rsidRDefault="00A7081C" w:rsidP="00760AA6">
            <w:pPr>
              <w:tabs>
                <w:tab w:val="right" w:leader="underscore" w:pos="8505"/>
              </w:tabs>
              <w:spacing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</w:rPr>
              <w:t xml:space="preserve"> </w:t>
            </w:r>
          </w:p>
          <w:p w:rsidR="005F1960" w:rsidRDefault="005F1960" w:rsidP="005F1960">
            <w:pPr>
              <w:rPr>
                <w:b/>
                <w:bCs/>
                <w:lang w:eastAsia="zh-CN"/>
              </w:rPr>
            </w:pPr>
          </w:p>
          <w:p w:rsidR="005F1960" w:rsidRDefault="005F1960" w:rsidP="005F1960">
            <w:pPr>
              <w:rPr>
                <w:b/>
                <w:bCs/>
                <w:lang w:eastAsia="zh-CN"/>
              </w:rPr>
            </w:pPr>
          </w:p>
          <w:p w:rsidR="005F1960" w:rsidRDefault="005F1960" w:rsidP="005F1960">
            <w:pPr>
              <w:spacing w:line="360" w:lineRule="auto"/>
              <w:rPr>
                <w:b/>
                <w:bCs/>
                <w:sz w:val="28"/>
                <w:szCs w:val="28"/>
                <w:vertAlign w:val="superscript"/>
                <w:lang w:eastAsia="zh-CN"/>
              </w:rPr>
            </w:pPr>
          </w:p>
          <w:p w:rsidR="00760AA6" w:rsidRDefault="00760AA6" w:rsidP="005F1960">
            <w:pPr>
              <w:spacing w:line="360" w:lineRule="auto"/>
              <w:rPr>
                <w:b/>
                <w:bCs/>
                <w:sz w:val="28"/>
                <w:szCs w:val="28"/>
                <w:vertAlign w:val="superscript"/>
                <w:lang w:eastAsia="zh-CN"/>
              </w:rPr>
            </w:pPr>
          </w:p>
          <w:p w:rsidR="00760AA6" w:rsidRPr="00E32663" w:rsidRDefault="00760AA6" w:rsidP="005F1960">
            <w:pPr>
              <w:spacing w:line="360" w:lineRule="auto"/>
              <w:rPr>
                <w:b/>
                <w:bCs/>
                <w:sz w:val="28"/>
                <w:szCs w:val="28"/>
                <w:vertAlign w:val="superscript"/>
                <w:lang w:eastAsia="zh-CN"/>
              </w:rPr>
            </w:pPr>
          </w:p>
        </w:tc>
      </w:tr>
      <w:tr w:rsidR="00153A89" w:rsidRPr="00153A89" w:rsidTr="005F1960">
        <w:trPr>
          <w:trHeight w:val="80"/>
        </w:trPr>
        <w:tc>
          <w:tcPr>
            <w:tcW w:w="5000" w:type="pct"/>
            <w:gridSpan w:val="2"/>
          </w:tcPr>
          <w:p w:rsidR="008F6341" w:rsidRPr="00153A89" w:rsidRDefault="005F1960" w:rsidP="005F1960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                                                                           </w:t>
            </w:r>
            <w:r w:rsidR="00D154A1">
              <w:rPr>
                <w:b/>
                <w:bCs/>
              </w:rPr>
              <w:t>Введение</w:t>
            </w:r>
          </w:p>
        </w:tc>
      </w:tr>
    </w:tbl>
    <w:p w:rsidR="00237F9F" w:rsidRPr="00D154A1" w:rsidRDefault="00237F9F" w:rsidP="00237F9F"/>
    <w:p w:rsidR="00237F9F" w:rsidRPr="00D154A1" w:rsidRDefault="00237F9F" w:rsidP="00561CBD">
      <w:pPr>
        <w:shd w:val="clear" w:color="auto" w:fill="FFFFFF"/>
        <w:spacing w:line="276" w:lineRule="auto"/>
        <w:ind w:firstLine="708"/>
        <w:contextualSpacing/>
        <w:jc w:val="both"/>
        <w:rPr>
          <w:color w:val="000000"/>
        </w:rPr>
      </w:pPr>
      <w:r w:rsidRPr="00D154A1">
        <w:t xml:space="preserve">Самостоятельная </w:t>
      </w:r>
      <w:r w:rsidR="00874CCE" w:rsidRPr="00D154A1">
        <w:t>работа студентов (СРС)</w:t>
      </w:r>
      <w:r w:rsidR="000F1A1C">
        <w:t xml:space="preserve"> дневной и</w:t>
      </w:r>
      <w:r w:rsidR="00874CCE" w:rsidRPr="00D154A1">
        <w:t xml:space="preserve"> </w:t>
      </w:r>
      <w:r w:rsidRPr="00D154A1">
        <w:t xml:space="preserve"> заочной форм</w:t>
      </w:r>
      <w:r w:rsidR="00874CCE" w:rsidRPr="00D154A1">
        <w:t>ы</w:t>
      </w:r>
      <w:r w:rsidRPr="00D154A1">
        <w:t xml:space="preserve"> </w:t>
      </w:r>
      <w:r w:rsidR="00561CBD" w:rsidRPr="00D154A1">
        <w:t>обучения по дисциплине «Теория музыки</w:t>
      </w:r>
      <w:r w:rsidRPr="00D154A1">
        <w:t>» является важной составной ча</w:t>
      </w:r>
      <w:r w:rsidR="00561CBD" w:rsidRPr="00D154A1">
        <w:t xml:space="preserve">стью процесса подготовки </w:t>
      </w:r>
      <w:r w:rsidRPr="00D154A1">
        <w:t xml:space="preserve"> бакалавров </w:t>
      </w:r>
      <w:r w:rsidR="00561CBD" w:rsidRPr="00D154A1">
        <w:t>музыкальных направлений,</w:t>
      </w:r>
      <w:r w:rsidR="00561CBD" w:rsidRPr="00D154A1">
        <w:rPr>
          <w:rFonts w:eastAsia="Calibri"/>
        </w:rPr>
        <w:t xml:space="preserve"> владеющих профессиональными знаниями</w:t>
      </w:r>
      <w:r w:rsidR="00153A89" w:rsidRPr="00D154A1">
        <w:rPr>
          <w:rFonts w:eastAsia="Calibri"/>
        </w:rPr>
        <w:t xml:space="preserve"> </w:t>
      </w:r>
      <w:r w:rsidR="00561CBD" w:rsidRPr="00D154A1">
        <w:rPr>
          <w:rFonts w:eastAsia="Calibri"/>
        </w:rPr>
        <w:t>компонентов</w:t>
      </w:r>
      <w:r w:rsidR="00153A89" w:rsidRPr="00D154A1">
        <w:rPr>
          <w:rFonts w:eastAsia="Calibri"/>
        </w:rPr>
        <w:t xml:space="preserve"> </w:t>
      </w:r>
      <w:r w:rsidR="00561CBD" w:rsidRPr="00D154A1">
        <w:rPr>
          <w:rFonts w:eastAsia="Calibri"/>
        </w:rPr>
        <w:t>музыкального языка</w:t>
      </w:r>
      <w:r w:rsidR="00A7081C">
        <w:rPr>
          <w:rFonts w:eastAsia="Calibri"/>
        </w:rPr>
        <w:t xml:space="preserve"> джазовой музыки</w:t>
      </w:r>
      <w:r w:rsidR="00561CBD" w:rsidRPr="00D154A1">
        <w:rPr>
          <w:rFonts w:eastAsia="Calibri"/>
        </w:rPr>
        <w:t>, углубленным прочтением и расшифровкой авторского нотного текста, выразительными средствами в их взаимосвязи, музыкальным синтаксисом</w:t>
      </w:r>
      <w:r w:rsidR="00A7081C">
        <w:rPr>
          <w:rFonts w:eastAsia="Calibri"/>
        </w:rPr>
        <w:t xml:space="preserve"> джазовых сочинений</w:t>
      </w:r>
      <w:r w:rsidR="00561CBD" w:rsidRPr="00D154A1">
        <w:rPr>
          <w:color w:val="000000"/>
        </w:rPr>
        <w:t xml:space="preserve"> для создания собственной интерпретации музыкального произведения</w:t>
      </w:r>
    </w:p>
    <w:p w:rsidR="008F6341" w:rsidRPr="008F6341" w:rsidRDefault="008F6341" w:rsidP="008F634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8F6341">
        <w:t>Все виды самостоятельной работы  обучающихся по дисциплине «</w:t>
      </w:r>
      <w:r w:rsidRPr="00D154A1">
        <w:t>Теория музыки</w:t>
      </w:r>
      <w:r w:rsidRPr="008F6341">
        <w:t xml:space="preserve">» </w:t>
      </w:r>
      <w:r w:rsidRPr="008F6341">
        <w:rPr>
          <w:b/>
        </w:rPr>
        <w:t xml:space="preserve">  </w:t>
      </w:r>
      <w:r w:rsidRPr="008F6341">
        <w:t xml:space="preserve"> определены соответствующей рабочей программой дисциплины. </w:t>
      </w:r>
    </w:p>
    <w:p w:rsidR="008F6341" w:rsidRPr="008F6341" w:rsidRDefault="008F6341" w:rsidP="008F634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8F6341">
        <w:t xml:space="preserve">Программой подготовки  бакалавров предусмотрены: </w:t>
      </w:r>
    </w:p>
    <w:p w:rsidR="008F6341" w:rsidRPr="008F6341" w:rsidRDefault="008F6341" w:rsidP="008F634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D154A1">
        <w:t>Занятия практические</w:t>
      </w:r>
    </w:p>
    <w:p w:rsidR="008F6341" w:rsidRPr="008F6341" w:rsidRDefault="008F6341" w:rsidP="008F6341">
      <w:pPr>
        <w:autoSpaceDE w:val="0"/>
        <w:autoSpaceDN w:val="0"/>
        <w:adjustRightInd w:val="0"/>
        <w:ind w:firstLine="567"/>
        <w:jc w:val="both"/>
      </w:pPr>
      <w:r w:rsidRPr="008F6341">
        <w:t>Самостоятельная работа студента</w:t>
      </w:r>
    </w:p>
    <w:p w:rsidR="008F6341" w:rsidRPr="008F6341" w:rsidRDefault="008F6341" w:rsidP="008F6341">
      <w:pPr>
        <w:autoSpaceDE w:val="0"/>
        <w:autoSpaceDN w:val="0"/>
        <w:adjustRightInd w:val="0"/>
        <w:ind w:firstLine="567"/>
        <w:jc w:val="both"/>
      </w:pPr>
      <w:r w:rsidRPr="008F6341">
        <w:t>Текущая и промежуточная аттестации по курсу.</w:t>
      </w:r>
    </w:p>
    <w:p w:rsidR="008F6341" w:rsidRPr="00D154A1" w:rsidRDefault="00D154A1" w:rsidP="00D154A1">
      <w:pPr>
        <w:shd w:val="clear" w:color="auto" w:fill="FFFFFF"/>
        <w:spacing w:line="276" w:lineRule="auto"/>
        <w:contextualSpacing/>
        <w:jc w:val="both"/>
        <w:rPr>
          <w:color w:val="000000"/>
        </w:rPr>
      </w:pPr>
      <w:r>
        <w:t xml:space="preserve">         </w:t>
      </w:r>
      <w:r w:rsidR="008F6341" w:rsidRPr="008F6341">
        <w:t>Важным элементом самостоятельной работы является развитие навыков самоконтроля освоения компетенций, которыми должен овладеть обучающийся</w:t>
      </w:r>
    </w:p>
    <w:p w:rsidR="00237F9F" w:rsidRPr="00D154A1" w:rsidRDefault="00153A89" w:rsidP="00561CBD">
      <w:pPr>
        <w:spacing w:line="276" w:lineRule="auto"/>
        <w:jc w:val="both"/>
      </w:pPr>
      <w:r w:rsidRPr="00D154A1">
        <w:t xml:space="preserve">          </w:t>
      </w:r>
      <w:r w:rsidR="00237F9F" w:rsidRPr="00D154A1">
        <w:t>Цели  СРС основаны на формировании у студентов навыков к самостоятельной творческой работе, умения решать профессиональные задачи с использованием 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561CBD" w:rsidRPr="00D154A1" w:rsidRDefault="00237F9F" w:rsidP="00237F9F">
      <w:pPr>
        <w:spacing w:line="276" w:lineRule="auto"/>
        <w:jc w:val="both"/>
      </w:pPr>
      <w:r w:rsidRPr="00D154A1">
        <w:t xml:space="preserve">       Домашня</w:t>
      </w:r>
      <w:r w:rsidR="00561CBD" w:rsidRPr="00D154A1">
        <w:t>я СРС по данному курсу «Теория музыки</w:t>
      </w:r>
      <w:r w:rsidRPr="00D154A1">
        <w:t xml:space="preserve">» включает работу с теоретической литературой, написание конспектов по темам курса, </w:t>
      </w:r>
      <w:r w:rsidR="00561CBD" w:rsidRPr="00D154A1">
        <w:t xml:space="preserve">анализ </w:t>
      </w:r>
      <w:r w:rsidRPr="00D154A1">
        <w:t>системы м</w:t>
      </w:r>
      <w:r w:rsidR="00561CBD" w:rsidRPr="00D154A1">
        <w:t>узыкально-выразительных средств, практические упражнения на фортепиано, творческие задания.</w:t>
      </w:r>
    </w:p>
    <w:p w:rsidR="005F1960" w:rsidRPr="008F6341" w:rsidRDefault="005F1960" w:rsidP="005F1960">
      <w:pPr>
        <w:jc w:val="both"/>
        <w:rPr>
          <w:lang w:eastAsia="zh-CN"/>
        </w:rPr>
      </w:pPr>
      <w:r w:rsidRPr="008F6341">
        <w:rPr>
          <w:lang w:eastAsia="zh-CN"/>
        </w:rPr>
        <w:t xml:space="preserve">        Сам</w:t>
      </w:r>
      <w:r w:rsidRPr="00D154A1">
        <w:rPr>
          <w:lang w:eastAsia="zh-CN"/>
        </w:rPr>
        <w:t>остоятельная работа студентов</w:t>
      </w:r>
      <w:r w:rsidRPr="008F6341">
        <w:rPr>
          <w:lang w:eastAsia="zh-CN"/>
        </w:rPr>
        <w:t xml:space="preserve"> по дисциплине «</w:t>
      </w:r>
      <w:r w:rsidRPr="00D154A1">
        <w:rPr>
          <w:lang w:eastAsia="zh-CN"/>
        </w:rPr>
        <w:t>Теория музыки</w:t>
      </w:r>
      <w:r w:rsidRPr="008F6341">
        <w:rPr>
          <w:lang w:eastAsia="zh-CN"/>
        </w:rPr>
        <w:t xml:space="preserve">»  обеспечивает: </w:t>
      </w:r>
    </w:p>
    <w:p w:rsidR="005F1960" w:rsidRPr="008F6341" w:rsidRDefault="005F1960" w:rsidP="005F1960">
      <w:pPr>
        <w:numPr>
          <w:ilvl w:val="0"/>
          <w:numId w:val="20"/>
        </w:numPr>
        <w:ind w:left="0"/>
        <w:jc w:val="both"/>
        <w:rPr>
          <w:lang w:eastAsia="zh-CN"/>
        </w:rPr>
      </w:pPr>
      <w:r w:rsidRPr="008F6341">
        <w:rPr>
          <w:lang w:eastAsia="zh-CN"/>
        </w:rPr>
        <w:t>закрепление знаний, по</w:t>
      </w:r>
      <w:r w:rsidRPr="00D154A1">
        <w:rPr>
          <w:lang w:eastAsia="zh-CN"/>
        </w:rPr>
        <w:t>лученных бакалаврами в процессе практических</w:t>
      </w:r>
      <w:r w:rsidRPr="008F6341">
        <w:rPr>
          <w:lang w:eastAsia="zh-CN"/>
        </w:rPr>
        <w:t xml:space="preserve">  аудиторных занятий;</w:t>
      </w:r>
    </w:p>
    <w:p w:rsidR="009F7A82" w:rsidRDefault="005F1960" w:rsidP="009F7A82">
      <w:pPr>
        <w:numPr>
          <w:ilvl w:val="0"/>
          <w:numId w:val="20"/>
        </w:numPr>
        <w:ind w:left="0"/>
        <w:jc w:val="both"/>
        <w:rPr>
          <w:lang w:eastAsia="zh-CN"/>
        </w:rPr>
      </w:pPr>
      <w:r w:rsidRPr="008F6341">
        <w:rPr>
          <w:lang w:eastAsia="zh-CN"/>
        </w:rPr>
        <w:t>формирование навыков самостоятельной работы с учебно-методической, научно-методической, музыковедческой, искусствоведческой литературой, справочной литературой, справочными материалами, нотными текстами музыкальных произведений</w:t>
      </w:r>
    </w:p>
    <w:p w:rsidR="005F1960" w:rsidRDefault="005F1960" w:rsidP="009F7A82">
      <w:pPr>
        <w:numPr>
          <w:ilvl w:val="0"/>
          <w:numId w:val="20"/>
        </w:numPr>
        <w:ind w:left="0"/>
        <w:jc w:val="both"/>
        <w:rPr>
          <w:lang w:eastAsia="zh-CN"/>
        </w:rPr>
      </w:pPr>
      <w:r w:rsidRPr="008F6341">
        <w:rPr>
          <w:lang w:eastAsia="zh-CN"/>
        </w:rPr>
        <w:t xml:space="preserve">развитие в процессе регулярных и систематических самостоятельных занятий навыков  </w:t>
      </w:r>
      <w:r w:rsidRPr="008F6341">
        <w:t xml:space="preserve">  </w:t>
      </w:r>
      <w:r w:rsidRPr="00D154A1">
        <w:t xml:space="preserve"> </w:t>
      </w:r>
      <w:r w:rsidR="009F7A82">
        <w:t xml:space="preserve">выполнения практических заданий (письменных, игры на фортепиано): </w:t>
      </w:r>
      <w:r w:rsidRPr="00D154A1">
        <w:t xml:space="preserve">построения гамм, ладов, интервалов и аккордов в тональностях  и от звуков, выполнение группировки и транспозиции. </w:t>
      </w:r>
    </w:p>
    <w:p w:rsidR="00D154A1" w:rsidRPr="00D154A1" w:rsidRDefault="00D154A1" w:rsidP="00D154A1">
      <w:pPr>
        <w:autoSpaceDE w:val="0"/>
        <w:jc w:val="both"/>
      </w:pPr>
      <w:r w:rsidRPr="00D154A1">
        <w:t xml:space="preserve">         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D154A1" w:rsidRPr="00D154A1" w:rsidRDefault="005F1960" w:rsidP="005F1960">
      <w:pPr>
        <w:autoSpaceDE w:val="0"/>
        <w:jc w:val="both"/>
      </w:pPr>
      <w:r>
        <w:t xml:space="preserve">         </w:t>
      </w:r>
      <w:r w:rsidR="00D154A1" w:rsidRPr="00D154A1">
        <w:t>Целенаправленность практических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 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  отрицательных навыков.</w:t>
      </w:r>
    </w:p>
    <w:p w:rsidR="00D154A1" w:rsidRPr="00D154A1" w:rsidRDefault="00D154A1" w:rsidP="00D154A1">
      <w:pPr>
        <w:autoSpaceDE w:val="0"/>
        <w:ind w:firstLine="720"/>
        <w:jc w:val="both"/>
      </w:pPr>
      <w:r w:rsidRPr="00D154A1">
        <w:lastRenderedPageBreak/>
        <w:t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D154A1" w:rsidRPr="00D154A1" w:rsidRDefault="00D154A1" w:rsidP="00D154A1">
      <w:pPr>
        <w:numPr>
          <w:ilvl w:val="0"/>
          <w:numId w:val="14"/>
        </w:numPr>
        <w:suppressAutoHyphens/>
        <w:autoSpaceDE w:val="0"/>
        <w:ind w:left="796"/>
        <w:jc w:val="both"/>
      </w:pPr>
      <w:r w:rsidRPr="00D154A1">
        <w:t>судить о степени освоения студентом учебного материала, профессиональной компетенции;</w:t>
      </w:r>
    </w:p>
    <w:p w:rsidR="00D154A1" w:rsidRPr="00D154A1" w:rsidRDefault="00D154A1" w:rsidP="00D154A1">
      <w:pPr>
        <w:numPr>
          <w:ilvl w:val="0"/>
          <w:numId w:val="14"/>
        </w:numPr>
        <w:suppressAutoHyphens/>
        <w:autoSpaceDE w:val="0"/>
        <w:ind w:left="796"/>
        <w:jc w:val="both"/>
      </w:pPr>
      <w:r w:rsidRPr="00D154A1">
        <w:t>следить за ростом его интеллектуального багажа;</w:t>
      </w:r>
    </w:p>
    <w:p w:rsidR="00D154A1" w:rsidRPr="00D154A1" w:rsidRDefault="00D154A1" w:rsidP="00D154A1">
      <w:pPr>
        <w:numPr>
          <w:ilvl w:val="0"/>
          <w:numId w:val="14"/>
        </w:numPr>
        <w:suppressAutoHyphens/>
        <w:autoSpaceDE w:val="0"/>
        <w:ind w:left="796"/>
        <w:jc w:val="both"/>
      </w:pPr>
      <w:r w:rsidRPr="00D154A1">
        <w:t>оценивать уровень заинтересованности студента к учебной дисциплине, его психологическую мотивацию;</w:t>
      </w:r>
    </w:p>
    <w:p w:rsidR="00D154A1" w:rsidRPr="00D154A1" w:rsidRDefault="00D154A1" w:rsidP="00D154A1">
      <w:pPr>
        <w:numPr>
          <w:ilvl w:val="0"/>
          <w:numId w:val="14"/>
        </w:numPr>
        <w:suppressAutoHyphens/>
        <w:autoSpaceDE w:val="0"/>
        <w:ind w:left="796"/>
        <w:jc w:val="both"/>
      </w:pPr>
      <w:r w:rsidRPr="00D154A1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D154A1" w:rsidRPr="008F6341" w:rsidRDefault="00D154A1" w:rsidP="005F1960">
      <w:pPr>
        <w:autoSpaceDE w:val="0"/>
        <w:autoSpaceDN w:val="0"/>
        <w:adjustRightInd w:val="0"/>
        <w:ind w:firstLine="567"/>
        <w:jc w:val="both"/>
      </w:pPr>
      <w:r w:rsidRPr="00D154A1">
        <w:rPr>
          <w:iCs/>
        </w:rPr>
        <w:t xml:space="preserve">Обязательная самостоятельная работа </w:t>
      </w:r>
      <w:r w:rsidRPr="00D154A1">
        <w:t>обеспечивает подготовку студента к текущим аудиторным занятиям. Результаты этой подготовки проявляются в профессионально сделанном анализе музыкально-выразительных средств, анализе синтаксиса заданного произведения, скорости реакции на вносимые педагогом коррективы и замечания в процессе теоретического анализа музыкального материала и практических упражнений на фортепиано.. Оценки, полученные студентом по результатам аудиторной работы, формируют   общую оценку текущей успеваемости студента по дисциплине.</w:t>
      </w:r>
    </w:p>
    <w:p w:rsidR="00D154A1" w:rsidRPr="008F6341" w:rsidRDefault="00D154A1" w:rsidP="00D154A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8F6341">
        <w:rPr>
          <w:iCs/>
        </w:rPr>
        <w:t xml:space="preserve">Контролируемая самостоятельная работа </w:t>
      </w:r>
      <w:r w:rsidRPr="008F6341">
        <w:rPr>
          <w:i/>
          <w:iCs/>
        </w:rPr>
        <w:t xml:space="preserve"> </w:t>
      </w:r>
      <w:r w:rsidRPr="008F6341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D154A1" w:rsidRPr="008F6341" w:rsidRDefault="00D154A1" w:rsidP="00D154A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8F634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D154A1" w:rsidRPr="00D154A1" w:rsidRDefault="00D154A1" w:rsidP="00D154A1">
      <w:pPr>
        <w:spacing w:line="276" w:lineRule="auto"/>
        <w:jc w:val="both"/>
      </w:pPr>
    </w:p>
    <w:p w:rsidR="00D154A1" w:rsidRPr="00D154A1" w:rsidRDefault="00D154A1" w:rsidP="00D154A1">
      <w:pPr>
        <w:spacing w:line="276" w:lineRule="auto"/>
        <w:rPr>
          <w:sz w:val="28"/>
          <w:szCs w:val="28"/>
        </w:rPr>
      </w:pPr>
      <w:r w:rsidRPr="00082AF2">
        <w:rPr>
          <w:sz w:val="28"/>
          <w:szCs w:val="28"/>
        </w:rPr>
        <w:br w:type="page"/>
      </w:r>
    </w:p>
    <w:p w:rsidR="00BE1191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6199486"/>
      <w:bookmarkStart w:id="1" w:name="_Toc3200162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ФОРМЫ САМОСТОЯТЕЛЬНОЙ РАБОТЫ ОБУЧАЮЩИХСЯ</w:t>
      </w:r>
      <w:bookmarkEnd w:id="0"/>
      <w:bookmarkEnd w:id="1"/>
    </w:p>
    <w:p w:rsidR="00C657F7" w:rsidRPr="002F1F72" w:rsidRDefault="00C657F7" w:rsidP="00E0365F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</w:p>
    <w:p w:rsidR="00BE1191" w:rsidRPr="00C921F2" w:rsidRDefault="00B31724" w:rsidP="00B31724">
      <w:pPr>
        <w:autoSpaceDE w:val="0"/>
        <w:autoSpaceDN w:val="0"/>
        <w:adjustRightInd w:val="0"/>
        <w:spacing w:line="360" w:lineRule="auto"/>
        <w:ind w:firstLine="567"/>
        <w:rPr>
          <w:b/>
          <w:bCs/>
        </w:rPr>
      </w:pPr>
      <w:r w:rsidRPr="00C921F2">
        <w:rPr>
          <w:bCs/>
        </w:rPr>
        <w:t>Форма обучения</w:t>
      </w:r>
      <w:r w:rsidR="00B63A4A">
        <w:rPr>
          <w:bCs/>
        </w:rPr>
        <w:t xml:space="preserve"> </w:t>
      </w:r>
      <w:r w:rsidR="00D154A1">
        <w:rPr>
          <w:b/>
          <w:bCs/>
          <w:u w:val="single"/>
        </w:rPr>
        <w:t xml:space="preserve"> </w:t>
      </w:r>
      <w:r w:rsidRPr="00C921F2">
        <w:rPr>
          <w:b/>
          <w:bCs/>
          <w:u w:val="single"/>
        </w:rPr>
        <w:t>очная</w:t>
      </w:r>
    </w:p>
    <w:p w:rsidR="00BE1191" w:rsidRPr="00C921F2" w:rsidRDefault="00BE1191" w:rsidP="00BE1191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C921F2">
        <w:rPr>
          <w:b/>
          <w:bCs/>
          <w:iCs/>
        </w:rPr>
        <w:t xml:space="preserve">Таблица </w:t>
      </w:r>
      <w:r w:rsidR="00DF04EF">
        <w:rPr>
          <w:b/>
          <w:bCs/>
          <w:iCs/>
        </w:rPr>
        <w:t>1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1943"/>
        <w:gridCol w:w="650"/>
        <w:gridCol w:w="4468"/>
        <w:gridCol w:w="1702"/>
      </w:tblGrid>
      <w:tr w:rsidR="00DF04EF" w:rsidRPr="00082AF2" w:rsidTr="000F1A1C">
        <w:trPr>
          <w:trHeight w:val="2083"/>
        </w:trPr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DF04EF" w:rsidRPr="00082AF2" w:rsidRDefault="00DF04EF" w:rsidP="00C657F7">
            <w:pPr>
              <w:jc w:val="center"/>
              <w:rPr>
                <w:color w:val="000000"/>
              </w:rPr>
            </w:pPr>
            <w:r w:rsidRPr="00082AF2">
              <w:rPr>
                <w:i/>
                <w:lang w:eastAsia="zh-CN"/>
              </w:rPr>
              <w:br w:type="page"/>
            </w:r>
            <w:bookmarkStart w:id="2" w:name="RANGE!A1"/>
            <w:r w:rsidRPr="00082AF2">
              <w:rPr>
                <w:color w:val="000000"/>
              </w:rPr>
              <w:t>№</w:t>
            </w:r>
            <w:bookmarkEnd w:id="2"/>
          </w:p>
        </w:tc>
        <w:tc>
          <w:tcPr>
            <w:tcW w:w="1055" w:type="pct"/>
            <w:shd w:val="clear" w:color="000000" w:fill="D9D9D9"/>
            <w:vAlign w:val="center"/>
            <w:hideMark/>
          </w:tcPr>
          <w:p w:rsidR="00DF04EF" w:rsidRPr="00082AF2" w:rsidRDefault="00DF04EF" w:rsidP="00B31724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DF04EF" w:rsidRPr="00082AF2" w:rsidRDefault="00DF04EF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53" w:type="pct"/>
            <w:shd w:val="clear" w:color="000000" w:fill="D9D9D9"/>
            <w:noWrap/>
            <w:textDirection w:val="btLr"/>
            <w:vAlign w:val="center"/>
            <w:hideMark/>
          </w:tcPr>
          <w:p w:rsidR="00DF04EF" w:rsidRPr="00082AF2" w:rsidRDefault="00DF04E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2426" w:type="pct"/>
            <w:shd w:val="clear" w:color="000000" w:fill="D9D9D9"/>
            <w:vAlign w:val="bottom"/>
            <w:hideMark/>
          </w:tcPr>
          <w:p w:rsidR="00DF04EF" w:rsidRPr="00082AF2" w:rsidRDefault="00DF04E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DF04EF" w:rsidRPr="00082AF2" w:rsidRDefault="00DF04EF" w:rsidP="00C657F7">
            <w:pPr>
              <w:jc w:val="center"/>
              <w:rPr>
                <w:color w:val="000000"/>
              </w:rPr>
            </w:pPr>
          </w:p>
          <w:p w:rsidR="00DF04EF" w:rsidRPr="00082AF2" w:rsidRDefault="00DF04EF" w:rsidP="00C657F7">
            <w:pPr>
              <w:jc w:val="center"/>
              <w:rPr>
                <w:color w:val="000000"/>
              </w:rPr>
            </w:pPr>
          </w:p>
          <w:p w:rsidR="00DF04EF" w:rsidRPr="00082AF2" w:rsidRDefault="00DF04EF" w:rsidP="00C657F7">
            <w:pPr>
              <w:jc w:val="center"/>
              <w:rPr>
                <w:color w:val="000000"/>
              </w:rPr>
            </w:pPr>
          </w:p>
        </w:tc>
        <w:tc>
          <w:tcPr>
            <w:tcW w:w="924" w:type="pct"/>
            <w:shd w:val="clear" w:color="000000" w:fill="D9D9D9"/>
            <w:vAlign w:val="bottom"/>
            <w:hideMark/>
          </w:tcPr>
          <w:p w:rsidR="00DF04EF" w:rsidRDefault="00DF04EF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0F1A1C" w:rsidRPr="00082AF2" w:rsidRDefault="00343FB6" w:rsidP="00C657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0F1A1C">
              <w:rPr>
                <w:color w:val="000000"/>
              </w:rPr>
              <w:t>+11</w:t>
            </w:r>
          </w:p>
          <w:p w:rsidR="00DF04EF" w:rsidRPr="00082AF2" w:rsidRDefault="00DF04EF" w:rsidP="00C657F7">
            <w:pPr>
              <w:jc w:val="center"/>
              <w:rPr>
                <w:color w:val="000000"/>
              </w:rPr>
            </w:pPr>
          </w:p>
          <w:p w:rsidR="00DF04EF" w:rsidRPr="00082AF2" w:rsidRDefault="00DF04EF" w:rsidP="00C657F7">
            <w:pPr>
              <w:jc w:val="center"/>
              <w:rPr>
                <w:color w:val="000000"/>
              </w:rPr>
            </w:pPr>
          </w:p>
          <w:p w:rsidR="00DF04EF" w:rsidRPr="00082AF2" w:rsidRDefault="00DF04EF" w:rsidP="00C657F7">
            <w:pPr>
              <w:jc w:val="center"/>
              <w:rPr>
                <w:color w:val="000000"/>
              </w:rPr>
            </w:pPr>
          </w:p>
          <w:p w:rsidR="00DF04EF" w:rsidRPr="00082AF2" w:rsidRDefault="00DF04EF" w:rsidP="00C657F7">
            <w:pPr>
              <w:jc w:val="center"/>
              <w:rPr>
                <w:color w:val="000000"/>
              </w:rPr>
            </w:pPr>
          </w:p>
        </w:tc>
      </w:tr>
      <w:tr w:rsidR="00DF04EF" w:rsidRPr="00082AF2" w:rsidTr="000F1A1C">
        <w:trPr>
          <w:trHeight w:val="6208"/>
        </w:trPr>
        <w:tc>
          <w:tcPr>
            <w:tcW w:w="242" w:type="pct"/>
            <w:shd w:val="clear" w:color="auto" w:fill="auto"/>
            <w:vAlign w:val="center"/>
            <w:hideMark/>
          </w:tcPr>
          <w:p w:rsidR="00DF04EF" w:rsidRPr="00082AF2" w:rsidRDefault="00DF04EF" w:rsidP="00C657F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55" w:type="pct"/>
            <w:shd w:val="clear" w:color="auto" w:fill="auto"/>
          </w:tcPr>
          <w:p w:rsidR="00DF04EF" w:rsidRDefault="00DF04EF" w:rsidP="00B63A4A">
            <w:pPr>
              <w:contextualSpacing/>
              <w:jc w:val="both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Входной контроль</w:t>
            </w:r>
          </w:p>
          <w:p w:rsidR="00DF04EF" w:rsidRDefault="00DF04EF" w:rsidP="00B63A4A">
            <w:pPr>
              <w:contextualSpacing/>
              <w:jc w:val="both"/>
              <w:rPr>
                <w:b/>
                <w:sz w:val="20"/>
                <w:szCs w:val="20"/>
                <w:lang w:eastAsia="zh-CN"/>
              </w:rPr>
            </w:pPr>
          </w:p>
          <w:p w:rsidR="00DF04EF" w:rsidRDefault="00DF04EF" w:rsidP="00B63A4A">
            <w:pPr>
              <w:contextualSpacing/>
              <w:jc w:val="both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Выполнение практических упражнений – устных, письменных, на фортепиано по темам курса дисциплины</w:t>
            </w:r>
          </w:p>
          <w:p w:rsidR="00DF04EF" w:rsidRDefault="00DF04EF" w:rsidP="00B63A4A">
            <w:pPr>
              <w:rPr>
                <w:color w:val="000000"/>
                <w:sz w:val="20"/>
                <w:szCs w:val="20"/>
              </w:rPr>
            </w:pP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Введение. Музыка как вид искусства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Свойства и качества звука. Музыкальный язык.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Музыкальные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строи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Ладотональность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Интервалика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Интервалы вне тональности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Интервалы в тональностях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</w:p>
          <w:p w:rsidR="00DF04EF" w:rsidRPr="000F1A1C" w:rsidRDefault="00DF04EF" w:rsidP="000F1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F04EF" w:rsidRPr="00082AF2" w:rsidRDefault="000F1A1C" w:rsidP="00C657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DF04EF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DF04EF" w:rsidRPr="000F1A1C">
              <w:rPr>
                <w:color w:val="000000"/>
                <w:sz w:val="20"/>
                <w:szCs w:val="20"/>
              </w:rPr>
              <w:t>.Аудиторные</w:t>
            </w:r>
          </w:p>
          <w:p w:rsidR="00DF04EF" w:rsidRPr="000F1A1C" w:rsidRDefault="00DF04EF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2. Внеаудиторные.</w:t>
            </w:r>
          </w:p>
          <w:p w:rsidR="00DF04EF" w:rsidRPr="000F1A1C" w:rsidRDefault="00DF04EF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DF04EF" w:rsidRPr="000F1A1C" w:rsidRDefault="00DF04EF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DF04EF" w:rsidRPr="000F1A1C" w:rsidRDefault="00DF04EF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DF04EF" w:rsidRPr="000F1A1C" w:rsidRDefault="00DF04EF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DF04EF" w:rsidRPr="000F1A1C" w:rsidRDefault="00DF04EF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3 Выполнить практические упражнения на   построение гамм, ладов, интервалов в тональностях и вне тональности (с разрешениями), аккордов (в тональности и вне  тональности ) с разрешениями,</w:t>
            </w:r>
          </w:p>
          <w:p w:rsidR="00DF04EF" w:rsidRPr="000F1A1C" w:rsidRDefault="00DF04EF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задания на группировки, транспозиции.</w:t>
            </w:r>
          </w:p>
          <w:p w:rsidR="00DF04EF" w:rsidRPr="000F1A1C" w:rsidRDefault="00DF04EF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4. Игра на фортепиано аккордовых последовательностей, секвенций</w:t>
            </w:r>
          </w:p>
          <w:p w:rsidR="00DF04EF" w:rsidRPr="000F1A1C" w:rsidRDefault="00DF04EF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5. Выполнения анализа текста на синтаксис, определение  и характеристика музыкально-выразительных средств</w:t>
            </w:r>
          </w:p>
          <w:p w:rsidR="00A7081C" w:rsidRPr="000F1A1C" w:rsidRDefault="00A708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6 Тестирование</w:t>
            </w:r>
          </w:p>
          <w:p w:rsidR="00DF04EF" w:rsidRDefault="00DF04EF" w:rsidP="000F1A1C">
            <w:pPr>
              <w:rPr>
                <w:color w:val="000000"/>
                <w:sz w:val="20"/>
                <w:szCs w:val="20"/>
              </w:rPr>
            </w:pP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</w:p>
          <w:p w:rsidR="000F1A1C" w:rsidRPr="000F1A1C" w:rsidRDefault="00DF04EF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 xml:space="preserve">Подготовка к промежуточной аттестации </w:t>
            </w:r>
            <w:r w:rsidR="000F1A1C">
              <w:rPr>
                <w:color w:val="000000"/>
                <w:sz w:val="20"/>
                <w:szCs w:val="20"/>
              </w:rPr>
              <w:t>–</w:t>
            </w:r>
            <w:r w:rsidRPr="000F1A1C">
              <w:rPr>
                <w:color w:val="000000"/>
                <w:sz w:val="20"/>
                <w:szCs w:val="20"/>
              </w:rPr>
              <w:t xml:space="preserve"> экзамену</w:t>
            </w:r>
          </w:p>
        </w:tc>
        <w:tc>
          <w:tcPr>
            <w:tcW w:w="924" w:type="pct"/>
            <w:shd w:val="clear" w:color="auto" w:fill="auto"/>
            <w:vAlign w:val="center"/>
          </w:tcPr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Default="00DF04EF" w:rsidP="00B63A4A">
            <w:pPr>
              <w:jc w:val="center"/>
              <w:rPr>
                <w:color w:val="000000"/>
              </w:rPr>
            </w:pPr>
          </w:p>
          <w:p w:rsidR="00DF04EF" w:rsidRPr="00082AF2" w:rsidRDefault="00DF04EF" w:rsidP="000F1A1C">
            <w:pPr>
              <w:rPr>
                <w:color w:val="000000"/>
              </w:rPr>
            </w:pPr>
          </w:p>
        </w:tc>
      </w:tr>
      <w:tr w:rsidR="000F1A1C" w:rsidRPr="00082AF2" w:rsidTr="000F1A1C">
        <w:trPr>
          <w:trHeight w:val="1565"/>
        </w:trPr>
        <w:tc>
          <w:tcPr>
            <w:tcW w:w="242" w:type="pct"/>
            <w:shd w:val="clear" w:color="auto" w:fill="auto"/>
            <w:vAlign w:val="center"/>
          </w:tcPr>
          <w:p w:rsidR="000F1A1C" w:rsidRDefault="000F1A1C" w:rsidP="00C657F7">
            <w:pPr>
              <w:rPr>
                <w:color w:val="000000"/>
              </w:rPr>
            </w:pPr>
          </w:p>
        </w:tc>
        <w:tc>
          <w:tcPr>
            <w:tcW w:w="1055" w:type="pct"/>
            <w:shd w:val="clear" w:color="auto" w:fill="auto"/>
          </w:tcPr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Входной контроль</w:t>
            </w:r>
            <w:r w:rsidRPr="000F1A1C">
              <w:rPr>
                <w:color w:val="000000"/>
                <w:sz w:val="20"/>
                <w:szCs w:val="20"/>
              </w:rPr>
              <w:tab/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Аккордика- традиционные и джазовых обозначения аккордов.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Аккорды вне тональности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Аккорды в тональности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Метро-ритм и группировка в традиционных и джазовых произведениях.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Музыкально-выразительные средства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lastRenderedPageBreak/>
              <w:t>Синтаксис музыкальной речи в тра</w:t>
            </w:r>
            <w:r>
              <w:rPr>
                <w:color w:val="000000"/>
                <w:sz w:val="20"/>
                <w:szCs w:val="20"/>
              </w:rPr>
              <w:t>диционной и джазовой музыке</w:t>
            </w:r>
            <w:r>
              <w:rPr>
                <w:color w:val="000000"/>
                <w:sz w:val="20"/>
                <w:szCs w:val="20"/>
              </w:rPr>
              <w:tab/>
              <w:t xml:space="preserve">  </w:t>
            </w:r>
          </w:p>
          <w:p w:rsid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ab/>
            </w:r>
          </w:p>
          <w:p w:rsidR="000F1A1C" w:rsidRDefault="000F1A1C" w:rsidP="00124A39">
            <w:pPr>
              <w:contextualSpacing/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0F1A1C" w:rsidRPr="00082AF2" w:rsidRDefault="000F1A1C" w:rsidP="00C657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.Аудиторные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2. Внеаудиторные.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3 Выполнить практические упражнения на   построение гамм, ладов, интервалов в тональностях и вне тональности (с разрешениями), аккордов (в тональности и вне  тональности ) с разрешениями,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задания на группировки, транспозиции.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4. Игра на фортепиано аккордовых последовательностей, секвенций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lastRenderedPageBreak/>
              <w:t>5. Выполнения анализа текста на синтаксис, определение  и характеристика музыкально-выразительных средств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>6 Тестирование</w:t>
            </w:r>
          </w:p>
          <w:p w:rsidR="000F1A1C" w:rsidRPr="000F1A1C" w:rsidRDefault="000F1A1C" w:rsidP="000F1A1C">
            <w:pPr>
              <w:rPr>
                <w:color w:val="000000"/>
                <w:sz w:val="20"/>
                <w:szCs w:val="20"/>
              </w:rPr>
            </w:pPr>
          </w:p>
          <w:p w:rsidR="000F1A1C" w:rsidRDefault="000F1A1C" w:rsidP="000F1A1C">
            <w:pPr>
              <w:rPr>
                <w:color w:val="000000"/>
                <w:sz w:val="20"/>
                <w:szCs w:val="20"/>
              </w:rPr>
            </w:pPr>
            <w:r w:rsidRPr="000F1A1C">
              <w:rPr>
                <w:color w:val="000000"/>
                <w:sz w:val="20"/>
                <w:szCs w:val="20"/>
              </w:rPr>
              <w:t xml:space="preserve">Подготовка к промежуточной аттестации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0F1A1C">
              <w:rPr>
                <w:color w:val="000000"/>
                <w:sz w:val="20"/>
                <w:szCs w:val="20"/>
              </w:rPr>
              <w:t xml:space="preserve"> экзамену</w:t>
            </w:r>
          </w:p>
          <w:p w:rsidR="000F1A1C" w:rsidRDefault="000F1A1C" w:rsidP="000F1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:rsidR="000F1A1C" w:rsidRDefault="000F1A1C" w:rsidP="000F1A1C">
            <w:pPr>
              <w:jc w:val="center"/>
              <w:rPr>
                <w:color w:val="000000"/>
              </w:rPr>
            </w:pPr>
          </w:p>
          <w:p w:rsidR="000F1A1C" w:rsidRDefault="000F1A1C" w:rsidP="000F1A1C">
            <w:pPr>
              <w:jc w:val="center"/>
              <w:rPr>
                <w:color w:val="000000"/>
              </w:rPr>
            </w:pPr>
          </w:p>
          <w:p w:rsidR="000F1A1C" w:rsidRDefault="000F1A1C" w:rsidP="000F1A1C">
            <w:pPr>
              <w:jc w:val="center"/>
              <w:rPr>
                <w:color w:val="000000"/>
              </w:rPr>
            </w:pPr>
          </w:p>
          <w:p w:rsidR="000F1A1C" w:rsidRDefault="000F1A1C" w:rsidP="000F1A1C">
            <w:pPr>
              <w:jc w:val="center"/>
              <w:rPr>
                <w:color w:val="000000"/>
              </w:rPr>
            </w:pPr>
          </w:p>
          <w:p w:rsidR="000F1A1C" w:rsidRDefault="000F1A1C" w:rsidP="000F1A1C">
            <w:pPr>
              <w:jc w:val="center"/>
              <w:rPr>
                <w:color w:val="000000"/>
              </w:rPr>
            </w:pPr>
          </w:p>
          <w:p w:rsidR="000F1A1C" w:rsidRDefault="000F1A1C" w:rsidP="000F1A1C">
            <w:pPr>
              <w:jc w:val="center"/>
              <w:rPr>
                <w:color w:val="000000"/>
              </w:rPr>
            </w:pPr>
          </w:p>
          <w:p w:rsidR="000F1A1C" w:rsidRDefault="000F1A1C" w:rsidP="000F1A1C">
            <w:pPr>
              <w:jc w:val="center"/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0F1A1C" w:rsidP="000F1A1C">
            <w:pPr>
              <w:rPr>
                <w:color w:val="000000"/>
              </w:rPr>
            </w:pPr>
          </w:p>
          <w:p w:rsidR="000F1A1C" w:rsidRDefault="00343FB6" w:rsidP="000F1A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СРС  22</w:t>
            </w:r>
            <w:r w:rsidR="000F1A1C">
              <w:rPr>
                <w:color w:val="000000"/>
              </w:rPr>
              <w:t xml:space="preserve"> ч</w:t>
            </w:r>
          </w:p>
        </w:tc>
      </w:tr>
    </w:tbl>
    <w:p w:rsidR="00DF04EF" w:rsidRDefault="00DF04EF" w:rsidP="00D154A1">
      <w:pPr>
        <w:autoSpaceDE w:val="0"/>
        <w:autoSpaceDN w:val="0"/>
        <w:adjustRightInd w:val="0"/>
        <w:spacing w:line="360" w:lineRule="auto"/>
        <w:ind w:firstLine="567"/>
        <w:rPr>
          <w:bCs/>
        </w:rPr>
      </w:pPr>
    </w:p>
    <w:p w:rsidR="00DF04EF" w:rsidRPr="00082AF2" w:rsidRDefault="00DF04EF">
      <w:pPr>
        <w:spacing w:after="200" w:line="276" w:lineRule="auto"/>
        <w:rPr>
          <w:sz w:val="28"/>
          <w:szCs w:val="28"/>
        </w:rPr>
      </w:pPr>
    </w:p>
    <w:p w:rsidR="00D154A1" w:rsidRPr="00C331C2" w:rsidRDefault="00B45979" w:rsidP="00D154A1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3" w:name="_Toc2959524"/>
      <w:r>
        <w:rPr>
          <w:rFonts w:ascii="Times New Roman" w:hAnsi="Times New Roman"/>
          <w:b/>
          <w:color w:val="auto"/>
        </w:rPr>
        <w:t>2.</w:t>
      </w:r>
      <w:r w:rsidR="00D154A1" w:rsidRPr="00C331C2">
        <w:rPr>
          <w:rFonts w:ascii="Times New Roman" w:hAnsi="Times New Roman"/>
          <w:b/>
          <w:color w:val="auto"/>
        </w:rPr>
        <w:t>Рекомендации по организации самостоятельной работы обучающихся</w:t>
      </w:r>
      <w:bookmarkEnd w:id="3"/>
    </w:p>
    <w:p w:rsidR="00D154A1" w:rsidRPr="00102CC0" w:rsidRDefault="00D154A1" w:rsidP="00D154A1"/>
    <w:p w:rsidR="00D154A1" w:rsidRPr="00102CC0" w:rsidRDefault="00B45979" w:rsidP="00B45979">
      <w:pPr>
        <w:pStyle w:val="2"/>
        <w:ind w:left="360"/>
        <w:rPr>
          <w:rFonts w:ascii="Times New Roman" w:hAnsi="Times New Roman"/>
          <w:color w:val="auto"/>
        </w:rPr>
      </w:pPr>
      <w:bookmarkStart w:id="4" w:name="_Toc2959525"/>
      <w:r>
        <w:rPr>
          <w:rFonts w:ascii="Times New Roman" w:hAnsi="Times New Roman"/>
          <w:color w:val="auto"/>
        </w:rPr>
        <w:t>2.1     .</w:t>
      </w:r>
      <w:r w:rsidR="00D154A1" w:rsidRPr="00102CC0">
        <w:rPr>
          <w:rFonts w:ascii="Times New Roman" w:hAnsi="Times New Roman"/>
          <w:color w:val="auto"/>
        </w:rPr>
        <w:t>Общие рекомендации по организации самостоятельной работы обучающихся</w:t>
      </w:r>
      <w:bookmarkEnd w:id="4"/>
    </w:p>
    <w:p w:rsidR="00D154A1" w:rsidRPr="00102CC0" w:rsidRDefault="00D154A1" w:rsidP="00D154A1"/>
    <w:p w:rsidR="00D154A1" w:rsidRPr="00102CC0" w:rsidRDefault="00D154A1" w:rsidP="00D154A1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Методика организации </w:t>
      </w:r>
      <w:r>
        <w:rPr>
          <w:bCs/>
          <w:iCs/>
        </w:rPr>
        <w:t>самостоятельной работы бакалавров</w:t>
      </w:r>
      <w:r w:rsidRPr="00102CC0">
        <w:rPr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154A1" w:rsidRPr="00102CC0" w:rsidRDefault="00D154A1" w:rsidP="00D154A1">
      <w:pPr>
        <w:ind w:firstLine="709"/>
        <w:jc w:val="both"/>
      </w:pPr>
      <w:r w:rsidRPr="00102CC0">
        <w:t xml:space="preserve">Процесс организации </w:t>
      </w:r>
      <w:r>
        <w:t>самостоятельной работы студентов</w:t>
      </w:r>
      <w:r w:rsidRPr="00102CC0">
        <w:t xml:space="preserve"> включает в себя следующие этапы:</w:t>
      </w:r>
    </w:p>
    <w:p w:rsidR="00D154A1" w:rsidRPr="00102CC0" w:rsidRDefault="00D154A1" w:rsidP="00D154A1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подготовительный</w:t>
      </w:r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D154A1" w:rsidRPr="00102CC0" w:rsidRDefault="00D154A1" w:rsidP="00D154A1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154A1" w:rsidRPr="00102CC0" w:rsidRDefault="00D154A1" w:rsidP="00D154A1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154A1" w:rsidRDefault="00D154A1" w:rsidP="00D154A1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Cs/>
          <w:iCs/>
        </w:rPr>
      </w:pPr>
      <w:r w:rsidRPr="00102CC0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D154A1" w:rsidRPr="00102CC0" w:rsidRDefault="00D154A1" w:rsidP="00D154A1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D154A1" w:rsidRPr="00A42D85" w:rsidRDefault="00B45979" w:rsidP="00D154A1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5" w:name="_Toc2959526"/>
      <w:r>
        <w:rPr>
          <w:rFonts w:ascii="Times New Roman" w:hAnsi="Times New Roman"/>
          <w:b/>
          <w:color w:val="auto"/>
        </w:rPr>
        <w:t xml:space="preserve">2.2.  </w:t>
      </w:r>
      <w:r w:rsidR="00D154A1" w:rsidRPr="00A42D85">
        <w:rPr>
          <w:rFonts w:ascii="Times New Roman" w:hAnsi="Times New Roman"/>
          <w:b/>
          <w:color w:val="auto"/>
        </w:rPr>
        <w:t xml:space="preserve">Методические рекомендации для </w:t>
      </w:r>
      <w:bookmarkEnd w:id="5"/>
      <w:r w:rsidR="00D154A1">
        <w:rPr>
          <w:rFonts w:ascii="Times New Roman" w:hAnsi="Times New Roman"/>
          <w:b/>
          <w:color w:val="auto"/>
        </w:rPr>
        <w:t>бакалавров</w:t>
      </w:r>
    </w:p>
    <w:p w:rsidR="00D154A1" w:rsidRDefault="00D154A1" w:rsidP="00D154A1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6" w:name="_Toc2959527"/>
      <w:r w:rsidRPr="00A42D85">
        <w:rPr>
          <w:rFonts w:ascii="Times New Roman" w:hAnsi="Times New Roman"/>
          <w:b/>
          <w:color w:val="auto"/>
        </w:rPr>
        <w:t>по отдельным формам самостоятельной работы</w:t>
      </w:r>
      <w:bookmarkEnd w:id="6"/>
    </w:p>
    <w:p w:rsidR="00D154A1" w:rsidRPr="00C157C7" w:rsidRDefault="00D154A1" w:rsidP="00D154A1"/>
    <w:p w:rsidR="00D154A1" w:rsidRPr="00102CC0" w:rsidRDefault="00D154A1" w:rsidP="00D154A1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p w:rsidR="00D00085" w:rsidRPr="00B849E6" w:rsidRDefault="00AF47BE" w:rsidP="00C06A8A">
      <w:pPr>
        <w:spacing w:line="360" w:lineRule="auto"/>
        <w:ind w:firstLine="567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  <w:r w:rsidR="00A7081C">
        <w:rPr>
          <w:b/>
        </w:rPr>
        <w:t xml:space="preserve">                       Таблица 2</w:t>
      </w:r>
      <w:r>
        <w:rPr>
          <w:b/>
        </w:rPr>
        <w:t xml:space="preserve">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59"/>
        <w:gridCol w:w="2218"/>
        <w:gridCol w:w="6568"/>
      </w:tblGrid>
      <w:tr w:rsidR="00C06A8A" w:rsidRPr="00082AF2" w:rsidTr="00B63A4A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№</w:t>
            </w:r>
          </w:p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997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622E53" w:rsidRPr="00082AF2" w:rsidTr="003D2599">
        <w:trPr>
          <w:trHeight w:val="998"/>
        </w:trPr>
        <w:tc>
          <w:tcPr>
            <w:tcW w:w="562" w:type="dxa"/>
          </w:tcPr>
          <w:p w:rsidR="00622E53" w:rsidRPr="00082AF2" w:rsidRDefault="00B63A4A" w:rsidP="00B63A4A">
            <w:pPr>
              <w:tabs>
                <w:tab w:val="num" w:pos="284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22E53" w:rsidRPr="00082AF2">
              <w:rPr>
                <w:sz w:val="20"/>
                <w:szCs w:val="20"/>
              </w:rPr>
              <w:t>.</w:t>
            </w:r>
          </w:p>
        </w:tc>
        <w:tc>
          <w:tcPr>
            <w:tcW w:w="1997" w:type="dxa"/>
          </w:tcPr>
          <w:p w:rsidR="00622E53" w:rsidRPr="00DF04EF" w:rsidRDefault="00622E53" w:rsidP="00B63A4A">
            <w:pPr>
              <w:tabs>
                <w:tab w:val="num" w:pos="284"/>
              </w:tabs>
              <w:spacing w:line="276" w:lineRule="auto"/>
              <w:rPr>
                <w:color w:val="000000"/>
              </w:rPr>
            </w:pPr>
            <w:r w:rsidRPr="00DF04EF">
              <w:rPr>
                <w:color w:val="000000"/>
              </w:rPr>
              <w:t xml:space="preserve">Изучение </w:t>
            </w:r>
            <w:r w:rsidR="00A7081C">
              <w:rPr>
                <w:color w:val="000000"/>
              </w:rPr>
              <w:t xml:space="preserve"> научно исследовательской,  учебной, учебно-методический </w:t>
            </w:r>
            <w:r w:rsidRPr="00DF04EF">
              <w:rPr>
                <w:color w:val="000000"/>
              </w:rPr>
              <w:t xml:space="preserve">литературы, </w:t>
            </w:r>
            <w:r w:rsidR="005A5EC5" w:rsidRPr="00DF04EF">
              <w:rPr>
                <w:color w:val="000000"/>
              </w:rPr>
              <w:t xml:space="preserve">по каждой теме курса </w:t>
            </w:r>
            <w:r w:rsidR="00C96222" w:rsidRPr="00DF04EF">
              <w:rPr>
                <w:color w:val="000000"/>
              </w:rPr>
              <w:t>теории музыки</w:t>
            </w:r>
          </w:p>
        </w:tc>
        <w:tc>
          <w:tcPr>
            <w:tcW w:w="6798" w:type="dxa"/>
          </w:tcPr>
          <w:p w:rsidR="00622E53" w:rsidRPr="00DF04EF" w:rsidRDefault="00B161FA" w:rsidP="00B63A4A">
            <w:pPr>
              <w:tabs>
                <w:tab w:val="num" w:pos="284"/>
              </w:tabs>
              <w:spacing w:line="276" w:lineRule="auto"/>
              <w:ind w:firstLine="572"/>
              <w:jc w:val="both"/>
            </w:pPr>
            <w:r w:rsidRPr="00DF04EF">
              <w:t>Д</w:t>
            </w:r>
            <w:r w:rsidR="005A5EC5" w:rsidRPr="00DF04EF">
              <w:t xml:space="preserve">ля лучшего понимания </w:t>
            </w:r>
            <w:r w:rsidR="00C96222" w:rsidRPr="00DF04EF">
              <w:t>тем курса теории музыки</w:t>
            </w:r>
            <w:r w:rsidR="005A5EC5" w:rsidRPr="00DF04EF">
              <w:t xml:space="preserve"> необходимо знать </w:t>
            </w:r>
            <w:r w:rsidR="00C96222" w:rsidRPr="00DF04EF">
              <w:t xml:space="preserve">теоретические труды по анализу музыкально-выразительных средств, </w:t>
            </w:r>
            <w:r w:rsidR="00A7081C">
              <w:t xml:space="preserve"> </w:t>
            </w:r>
            <w:r w:rsidR="00C96222" w:rsidRPr="00DF04EF">
              <w:t xml:space="preserve"> отдельным проблемам синтаксиса, теории тональности, ладовой системы, теории фактуры,. проблемам стилевых и жанровых особенностей произведений.</w:t>
            </w:r>
            <w:r w:rsidR="0001753A" w:rsidRPr="00DF04EF">
              <w:t xml:space="preserve">. В этом помогает </w:t>
            </w:r>
            <w:r w:rsidR="00840AC8" w:rsidRPr="00DF04EF">
              <w:t>изучение соответствующей научно-исследовательской</w:t>
            </w:r>
            <w:r w:rsidR="0001753A" w:rsidRPr="00DF04EF">
              <w:t xml:space="preserve"> и учебной литературы.</w:t>
            </w:r>
          </w:p>
          <w:p w:rsidR="0001753A" w:rsidRPr="00DF04EF" w:rsidRDefault="0001753A" w:rsidP="00B63A4A">
            <w:pPr>
              <w:tabs>
                <w:tab w:val="num" w:pos="284"/>
              </w:tabs>
              <w:spacing w:line="276" w:lineRule="auto"/>
              <w:ind w:firstLine="572"/>
              <w:jc w:val="both"/>
            </w:pPr>
            <w:r w:rsidRPr="00DF04EF">
              <w:t xml:space="preserve">При поиске необходимых источников можно пользоваться интернетом, обращаться к курсу истории </w:t>
            </w:r>
            <w:r w:rsidRPr="00DF04EF">
              <w:lastRenderedPageBreak/>
              <w:t>музыки, изучить авторские исслед</w:t>
            </w:r>
            <w:r w:rsidR="00C96222" w:rsidRPr="00DF04EF">
              <w:t xml:space="preserve">ования, посвященные проблемам музыкально-теоретических дисциплин, </w:t>
            </w:r>
            <w:r w:rsidRPr="00DF04EF">
              <w:t xml:space="preserve">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01753A" w:rsidRPr="00DF04EF" w:rsidRDefault="00840AC8" w:rsidP="00B63A4A">
            <w:pPr>
              <w:tabs>
                <w:tab w:val="num" w:pos="284"/>
              </w:tabs>
              <w:spacing w:line="276" w:lineRule="auto"/>
              <w:ind w:firstLine="572"/>
              <w:jc w:val="both"/>
            </w:pPr>
            <w:r w:rsidRPr="00DF04EF">
              <w:t>Для каждой изучаемой темы курса</w:t>
            </w:r>
            <w:r w:rsidR="00B63A4A" w:rsidRPr="00DF04EF">
              <w:t xml:space="preserve"> </w:t>
            </w:r>
            <w:r w:rsidR="006931E3" w:rsidRPr="00DF04EF">
              <w:t>можно найти</w:t>
            </w:r>
            <w:r w:rsidR="0001753A" w:rsidRPr="00DF04EF">
              <w:t xml:space="preserve"> подробные исследования</w:t>
            </w:r>
            <w:r w:rsidR="006931E3" w:rsidRPr="00DF04EF">
              <w:t>(в том числе и разных авторов), п</w:t>
            </w:r>
            <w:r w:rsidRPr="00DF04EF">
              <w:t>освященн</w:t>
            </w:r>
            <w:r w:rsidR="00B63A4A" w:rsidRPr="00DF04EF">
              <w:t>ые особенностям теории музыки</w:t>
            </w:r>
            <w:r w:rsidRPr="00DF04EF">
              <w:t>.</w:t>
            </w:r>
          </w:p>
        </w:tc>
      </w:tr>
      <w:tr w:rsidR="00B63A4A" w:rsidRPr="00082AF2" w:rsidTr="00B63A4A">
        <w:trPr>
          <w:trHeight w:val="2684"/>
        </w:trPr>
        <w:tc>
          <w:tcPr>
            <w:tcW w:w="562" w:type="dxa"/>
          </w:tcPr>
          <w:p w:rsidR="00B63A4A" w:rsidRPr="00082AF2" w:rsidRDefault="00B63A4A" w:rsidP="00B63A4A">
            <w:pPr>
              <w:tabs>
                <w:tab w:val="num" w:pos="284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4A" w:rsidRPr="00DF04EF" w:rsidRDefault="00B63A4A" w:rsidP="00B63A4A">
            <w:pPr>
              <w:tabs>
                <w:tab w:val="num" w:pos="284"/>
              </w:tabs>
              <w:spacing w:line="276" w:lineRule="auto"/>
              <w:rPr>
                <w:lang w:eastAsia="en-US"/>
              </w:rPr>
            </w:pPr>
            <w:r w:rsidRPr="00DF04EF">
              <w:rPr>
                <w:lang w:eastAsia="en-US"/>
              </w:rPr>
              <w:t xml:space="preserve">Подготовка к экспресс—опросу 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4A" w:rsidRPr="00DF04EF" w:rsidRDefault="00B63A4A" w:rsidP="00B63A4A">
            <w:pPr>
              <w:tabs>
                <w:tab w:val="num" w:pos="284"/>
              </w:tabs>
              <w:spacing w:line="276" w:lineRule="auto"/>
              <w:jc w:val="both"/>
              <w:rPr>
                <w:lang w:eastAsia="en-US"/>
              </w:rPr>
            </w:pPr>
            <w:r w:rsidRPr="00DF04EF">
              <w:rPr>
                <w:lang w:eastAsia="en-US"/>
              </w:rPr>
              <w:t>Экспресс-опрос является формой текущего контроля успеваемости обучающихся,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B63A4A" w:rsidRPr="00DF04EF" w:rsidRDefault="00B63A4A" w:rsidP="00B63A4A">
            <w:pPr>
              <w:tabs>
                <w:tab w:val="num" w:pos="284"/>
              </w:tabs>
              <w:spacing w:line="276" w:lineRule="auto"/>
              <w:jc w:val="both"/>
              <w:rPr>
                <w:lang w:eastAsia="en-US"/>
              </w:rPr>
            </w:pPr>
            <w:r w:rsidRPr="00DF04EF">
              <w:rPr>
                <w:lang w:eastAsia="en-US"/>
              </w:rPr>
              <w:t>Подготовка к проведению экспресс-опроса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B63A4A" w:rsidRPr="00082AF2" w:rsidTr="003D2599">
        <w:trPr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4A" w:rsidRPr="00B63A4A" w:rsidRDefault="00B63A4A" w:rsidP="00B63A4A">
            <w:pPr>
              <w:tabs>
                <w:tab w:val="num" w:pos="28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99" w:rsidRPr="00DF04EF" w:rsidRDefault="003D2599" w:rsidP="003D2599">
            <w:pPr>
              <w:spacing w:line="276" w:lineRule="auto"/>
              <w:jc w:val="both"/>
              <w:rPr>
                <w:lang w:eastAsia="en-US"/>
              </w:rPr>
            </w:pPr>
            <w:r w:rsidRPr="00DF04EF">
              <w:rPr>
                <w:lang w:eastAsia="en-US"/>
              </w:rPr>
              <w:t>П</w:t>
            </w:r>
            <w:r w:rsidR="00DF04EF">
              <w:rPr>
                <w:lang w:eastAsia="en-US"/>
              </w:rPr>
              <w:t xml:space="preserve">одготовка  к входному </w:t>
            </w:r>
            <w:r w:rsidR="00A7081C">
              <w:rPr>
                <w:lang w:eastAsia="en-US"/>
              </w:rPr>
              <w:t xml:space="preserve">контролю </w:t>
            </w:r>
          </w:p>
          <w:p w:rsidR="003D2599" w:rsidRPr="00DF04EF" w:rsidRDefault="003D2599" w:rsidP="003D2599">
            <w:pPr>
              <w:spacing w:line="276" w:lineRule="auto"/>
              <w:jc w:val="both"/>
              <w:rPr>
                <w:lang w:eastAsia="en-US"/>
              </w:rPr>
            </w:pPr>
          </w:p>
          <w:p w:rsidR="00B63A4A" w:rsidRPr="00DF04EF" w:rsidRDefault="00B63A4A" w:rsidP="00B63A4A">
            <w:pPr>
              <w:tabs>
                <w:tab w:val="num" w:pos="284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99" w:rsidRPr="00DF04EF" w:rsidRDefault="00DF04EF" w:rsidP="003D259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Входной</w:t>
            </w:r>
            <w:r w:rsidR="003D2599" w:rsidRPr="00DF04EF">
              <w:rPr>
                <w:lang w:eastAsia="en-US"/>
              </w:rPr>
              <w:t xml:space="preserve"> контроль - одн</w:t>
            </w:r>
            <w:r w:rsidR="00A7081C">
              <w:rPr>
                <w:lang w:eastAsia="en-US"/>
              </w:rPr>
              <w:t>а из форм текущего контроля на д</w:t>
            </w:r>
            <w:r w:rsidR="003D2599" w:rsidRPr="00DF04EF">
              <w:rPr>
                <w:lang w:eastAsia="en-US"/>
              </w:rPr>
              <w:t>\о, составляющих внутривузовскую систему гарантии качества подготовки специ</w:t>
            </w:r>
            <w:r w:rsidR="009F7A82">
              <w:rPr>
                <w:lang w:eastAsia="en-US"/>
              </w:rPr>
              <w:t xml:space="preserve">алистов, бакалавров </w:t>
            </w:r>
            <w:r w:rsidR="003D2599" w:rsidRPr="00DF04EF">
              <w:rPr>
                <w:lang w:eastAsia="en-US"/>
              </w:rPr>
              <w:t>в общей системе внутренней оценки качества образовани</w:t>
            </w:r>
            <w:r>
              <w:rPr>
                <w:lang w:eastAsia="en-US"/>
              </w:rPr>
              <w:t xml:space="preserve">я в институте. Входной </w:t>
            </w:r>
            <w:r w:rsidR="003D2599" w:rsidRPr="00DF04EF">
              <w:rPr>
                <w:lang w:eastAsia="en-US"/>
              </w:rPr>
              <w:t>контроль проводится на п</w:t>
            </w:r>
            <w:r w:rsidR="00A7081C">
              <w:rPr>
                <w:lang w:eastAsia="en-US"/>
              </w:rPr>
              <w:t xml:space="preserve">ервом занятии. </w:t>
            </w:r>
            <w:r w:rsidR="003D2599" w:rsidRPr="00DF04EF">
              <w:rPr>
                <w:lang w:eastAsia="en-US"/>
              </w:rPr>
              <w:t xml:space="preserve"> Конкретные сроки входного </w:t>
            </w:r>
            <w:r>
              <w:rPr>
                <w:lang w:eastAsia="en-US"/>
              </w:rPr>
              <w:t>к</w:t>
            </w:r>
            <w:r w:rsidR="00A7081C">
              <w:rPr>
                <w:lang w:eastAsia="en-US"/>
              </w:rPr>
              <w:t xml:space="preserve">онтроля на </w:t>
            </w:r>
            <w:r w:rsidR="003D2599" w:rsidRPr="00DF04EF">
              <w:rPr>
                <w:lang w:eastAsia="en-US"/>
              </w:rPr>
              <w:t xml:space="preserve"> корректируются кафедрами в соответствии с особенностями РП</w:t>
            </w:r>
            <w:r w:rsidR="00A7081C">
              <w:rPr>
                <w:lang w:eastAsia="en-US"/>
              </w:rPr>
              <w:t>Д</w:t>
            </w:r>
            <w:r w:rsidR="003D2599" w:rsidRPr="00DF04EF">
              <w:rPr>
                <w:lang w:eastAsia="en-US"/>
              </w:rPr>
              <w:t>, календарно-тематическим планом курс</w:t>
            </w:r>
            <w:r>
              <w:rPr>
                <w:lang w:eastAsia="en-US"/>
              </w:rPr>
              <w:t xml:space="preserve">а. Проведение входного </w:t>
            </w:r>
            <w:r w:rsidR="00A7081C">
              <w:rPr>
                <w:lang w:eastAsia="en-US"/>
              </w:rPr>
              <w:t xml:space="preserve"> контроля на </w:t>
            </w:r>
            <w:r w:rsidR="003D2599" w:rsidRPr="00DF04EF">
              <w:rPr>
                <w:lang w:eastAsia="en-US"/>
              </w:rPr>
              <w:t xml:space="preserve"> направлено на решение следующих задач: </w:t>
            </w:r>
          </w:p>
          <w:p w:rsidR="003D2599" w:rsidRPr="00DF04EF" w:rsidRDefault="003D2599" w:rsidP="003D2599">
            <w:pPr>
              <w:spacing w:line="276" w:lineRule="auto"/>
              <w:jc w:val="both"/>
              <w:rPr>
                <w:lang w:eastAsia="en-US"/>
              </w:rPr>
            </w:pPr>
            <w:r w:rsidRPr="00DF04EF">
              <w:rPr>
                <w:lang w:eastAsia="en-US"/>
              </w:rPr>
              <w:t>•</w:t>
            </w:r>
            <w:r w:rsidRPr="00DF04EF">
              <w:rPr>
                <w:lang w:eastAsia="en-US"/>
              </w:rPr>
              <w:tab/>
              <w:t xml:space="preserve">проверка качества и результатов усвоения обучающимися пройденного текущего учебного материала; </w:t>
            </w:r>
          </w:p>
          <w:p w:rsidR="003D2599" w:rsidRPr="00DF04EF" w:rsidRDefault="003D2599" w:rsidP="003D2599">
            <w:pPr>
              <w:spacing w:line="276" w:lineRule="auto"/>
              <w:jc w:val="both"/>
              <w:rPr>
                <w:lang w:eastAsia="en-US"/>
              </w:rPr>
            </w:pPr>
            <w:r w:rsidRPr="00DF04EF">
              <w:rPr>
                <w:lang w:eastAsia="en-US"/>
              </w:rPr>
              <w:t>•</w:t>
            </w:r>
            <w:r w:rsidRPr="00DF04EF">
              <w:rPr>
                <w:lang w:eastAsia="en-US"/>
              </w:rPr>
              <w:tab/>
              <w:t xml:space="preserve">стимулирование самостоятельной внеаудиторной работы обучающихся и помощь в более целенаправленной подготовке к сессии; </w:t>
            </w:r>
          </w:p>
          <w:p w:rsidR="003D2599" w:rsidRPr="00DF04EF" w:rsidRDefault="003D2599" w:rsidP="003D2599">
            <w:pPr>
              <w:spacing w:line="276" w:lineRule="auto"/>
              <w:jc w:val="both"/>
              <w:rPr>
                <w:lang w:eastAsia="en-US"/>
              </w:rPr>
            </w:pPr>
            <w:r w:rsidRPr="00DF04EF">
              <w:rPr>
                <w:lang w:eastAsia="en-US"/>
              </w:rPr>
              <w:t>•</w:t>
            </w:r>
            <w:r w:rsidRPr="00DF04EF">
              <w:rPr>
                <w:lang w:eastAsia="en-US"/>
              </w:rPr>
              <w:tab/>
              <w:t>повышение ответственности кафедр и преподавателей за качество организации учебного процесса</w:t>
            </w:r>
          </w:p>
          <w:p w:rsidR="003D2599" w:rsidRPr="00DF04EF" w:rsidRDefault="00DF04EF" w:rsidP="003D259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Входной  </w:t>
            </w:r>
            <w:r w:rsidR="00A7081C">
              <w:rPr>
                <w:lang w:eastAsia="en-US"/>
              </w:rPr>
              <w:t xml:space="preserve"> контроль на </w:t>
            </w:r>
            <w:r w:rsidR="003D2599" w:rsidRPr="00DF04EF">
              <w:rPr>
                <w:lang w:eastAsia="en-US"/>
              </w:rPr>
              <w:t xml:space="preserve"> по дисциплине «</w:t>
            </w:r>
            <w:r>
              <w:rPr>
                <w:lang w:eastAsia="en-US"/>
              </w:rPr>
              <w:t>Теория музыки</w:t>
            </w:r>
            <w:r w:rsidR="003D2599" w:rsidRPr="00DF04EF">
              <w:rPr>
                <w:lang w:eastAsia="en-US"/>
              </w:rPr>
              <w:t>» проводится в форме ответов на типовые вопросы по курсу. Вопросы формируются на основе пройденного студентами учебного материала</w:t>
            </w:r>
          </w:p>
          <w:p w:rsidR="00B63A4A" w:rsidRPr="00DF04EF" w:rsidRDefault="003D2599" w:rsidP="00A7081C">
            <w:pPr>
              <w:spacing w:line="276" w:lineRule="auto"/>
              <w:jc w:val="both"/>
              <w:rPr>
                <w:lang w:eastAsia="en-US"/>
              </w:rPr>
            </w:pPr>
            <w:r w:rsidRPr="00DF04EF">
              <w:rPr>
                <w:lang w:eastAsia="en-US"/>
              </w:rPr>
              <w:lastRenderedPageBreak/>
              <w:t>Подго</w:t>
            </w:r>
            <w:r w:rsidR="00DF04EF">
              <w:rPr>
                <w:lang w:eastAsia="en-US"/>
              </w:rPr>
              <w:t xml:space="preserve">товка к проведению входного </w:t>
            </w:r>
            <w:r w:rsidR="00A7081C">
              <w:rPr>
                <w:lang w:eastAsia="en-US"/>
              </w:rPr>
              <w:t xml:space="preserve">контроля </w:t>
            </w:r>
            <w:r w:rsidRPr="00DF04EF">
              <w:rPr>
                <w:lang w:eastAsia="en-US"/>
              </w:rPr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B63A4A" w:rsidRPr="00082AF2" w:rsidTr="00B63A4A">
        <w:trPr>
          <w:trHeight w:val="26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4A" w:rsidRPr="00B63A4A" w:rsidRDefault="00B63A4A" w:rsidP="00B63A4A">
            <w:pPr>
              <w:tabs>
                <w:tab w:val="num" w:pos="28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4A" w:rsidRPr="00DF04EF" w:rsidRDefault="00B63A4A" w:rsidP="00B63A4A">
            <w:pPr>
              <w:tabs>
                <w:tab w:val="num" w:pos="284"/>
              </w:tabs>
              <w:spacing w:line="276" w:lineRule="auto"/>
              <w:rPr>
                <w:lang w:eastAsia="en-US"/>
              </w:rPr>
            </w:pPr>
            <w:r w:rsidRPr="00DF04EF">
              <w:rPr>
                <w:lang w:eastAsia="en-US"/>
              </w:rPr>
              <w:t>Итоговая оценка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4A" w:rsidRPr="00DF04EF" w:rsidRDefault="00B63A4A" w:rsidP="00B63A4A">
            <w:pPr>
              <w:tabs>
                <w:tab w:val="num" w:pos="284"/>
              </w:tabs>
              <w:spacing w:line="276" w:lineRule="auto"/>
              <w:jc w:val="both"/>
              <w:rPr>
                <w:lang w:eastAsia="ar-SA"/>
              </w:rPr>
            </w:pPr>
            <w:r w:rsidRPr="00DF04EF">
              <w:rPr>
                <w:lang w:eastAsia="ar-SA"/>
              </w:rPr>
              <w:t xml:space="preserve">Итоговая оценка - вид аттестации, предусмотренный </w:t>
            </w:r>
            <w:r w:rsidRPr="00DF04EF">
              <w:rPr>
                <w:shd w:val="clear" w:color="auto" w:fill="FFFFFF"/>
                <w:lang w:eastAsia="en-US"/>
              </w:rPr>
              <w:t xml:space="preserve">Положением о пятибалльной системе оценок, </w:t>
            </w:r>
            <w:r w:rsidRPr="00DF04EF">
              <w:rPr>
                <w:lang w:eastAsia="ar-SA"/>
              </w:rPr>
              <w:t xml:space="preserve"> проводится в форме подсчета среднего балла из суммы баллов, полученных студентом в течение семестра по текуще</w:t>
            </w:r>
            <w:r w:rsidR="00DF04EF">
              <w:rPr>
                <w:lang w:eastAsia="ar-SA"/>
              </w:rPr>
              <w:t xml:space="preserve">му контролю, </w:t>
            </w:r>
            <w:r w:rsidRPr="00DF04EF">
              <w:rPr>
                <w:lang w:eastAsia="ar-SA"/>
              </w:rPr>
              <w:t xml:space="preserve"> по результатам активности студента в течение семестра, выполнению письменных рабо</w:t>
            </w:r>
            <w:r w:rsidR="00DF04EF">
              <w:rPr>
                <w:lang w:eastAsia="ar-SA"/>
              </w:rPr>
              <w:t>т, подготовки презентаций, практических заданий, игры упражнений на фортепиано.</w:t>
            </w:r>
          </w:p>
          <w:p w:rsidR="00B63A4A" w:rsidRPr="00DF04EF" w:rsidRDefault="00B63A4A" w:rsidP="00B63A4A">
            <w:pPr>
              <w:tabs>
                <w:tab w:val="num" w:pos="284"/>
              </w:tabs>
              <w:spacing w:line="276" w:lineRule="auto"/>
              <w:jc w:val="both"/>
              <w:rPr>
                <w:lang w:eastAsia="ar-SA"/>
              </w:rPr>
            </w:pPr>
            <w:r w:rsidRPr="00DF04EF">
              <w:rPr>
                <w:lang w:eastAsia="ar-SA"/>
              </w:rPr>
              <w:t xml:space="preserve">Также   преподаватель   может учесть при выставлении итоговой оценки участие студента во внеаудиторных мероприятиях, связанных с изучаемой дисциплиной: участие в конференциях, круглых столах, симпозиумах, публикации в студенческих научных журналах и сборниках и т.д. </w:t>
            </w:r>
          </w:p>
          <w:p w:rsidR="00B63A4A" w:rsidRPr="00DF04EF" w:rsidRDefault="00B63A4A" w:rsidP="00B63A4A">
            <w:pPr>
              <w:tabs>
                <w:tab w:val="num" w:pos="284"/>
              </w:tabs>
              <w:spacing w:line="276" w:lineRule="auto"/>
              <w:jc w:val="both"/>
              <w:rPr>
                <w:lang w:eastAsia="en-US"/>
              </w:rPr>
            </w:pPr>
            <w:r w:rsidRPr="00DF04EF">
              <w:rPr>
                <w:lang w:eastAsia="ar-SA"/>
              </w:rPr>
              <w:t>Студенту необходимо предоставить документы, подтверждающие участие во внеаудиторных мероприятиях, связанных с изучаемой дисциплиной (портфолио студента)</w:t>
            </w:r>
          </w:p>
        </w:tc>
      </w:tr>
      <w:tr w:rsidR="00B63A4A" w:rsidRPr="00082AF2" w:rsidTr="00B63A4A">
        <w:trPr>
          <w:trHeight w:val="26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4A" w:rsidRPr="00B63A4A" w:rsidRDefault="00B63A4A" w:rsidP="00B63A4A">
            <w:pPr>
              <w:tabs>
                <w:tab w:val="num" w:pos="28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4A" w:rsidRPr="00DF04EF" w:rsidRDefault="00B63A4A" w:rsidP="00B63A4A">
            <w:pPr>
              <w:tabs>
                <w:tab w:val="num" w:pos="284"/>
              </w:tabs>
              <w:spacing w:line="276" w:lineRule="auto"/>
              <w:rPr>
                <w:lang w:eastAsia="en-US"/>
              </w:rPr>
            </w:pPr>
            <w:r w:rsidRPr="00DF04EF">
              <w:rPr>
                <w:lang w:eastAsia="en-US"/>
              </w:rPr>
              <w:t>Подготовка к промежуточной аттестации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4A" w:rsidRPr="00DF04EF" w:rsidRDefault="00B63A4A" w:rsidP="00B63A4A">
            <w:pPr>
              <w:spacing w:line="276" w:lineRule="auto"/>
              <w:jc w:val="both"/>
              <w:rPr>
                <w:lang w:eastAsia="en-US"/>
              </w:rPr>
            </w:pPr>
            <w:r w:rsidRPr="00DF04EF">
              <w:rPr>
                <w:lang w:eastAsia="en-US"/>
              </w:rPr>
              <w:t xml:space="preserve">Промежуточной аттестацией по дисциплине «Теория музыки»  является  </w:t>
            </w:r>
            <w:r w:rsidRPr="00DF04EF">
              <w:rPr>
                <w:b/>
                <w:lang w:eastAsia="en-US"/>
              </w:rPr>
              <w:t>экзамен</w:t>
            </w:r>
            <w:r w:rsidRPr="00DF04EF">
              <w:rPr>
                <w:lang w:eastAsia="en-US"/>
              </w:rPr>
              <w:t>.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A7081C" w:rsidRPr="00DF04EF" w:rsidRDefault="00B63A4A" w:rsidP="00A7081C">
            <w:pPr>
              <w:spacing w:line="276" w:lineRule="auto"/>
              <w:jc w:val="both"/>
              <w:rPr>
                <w:lang w:eastAsia="en-US"/>
              </w:rPr>
            </w:pPr>
            <w:r w:rsidRPr="00DF04EF">
              <w:rPr>
                <w:lang w:eastAsia="en-US"/>
              </w:rPr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  <w:r w:rsidR="00A7081C">
              <w:rPr>
                <w:lang w:eastAsia="en-US"/>
              </w:rPr>
              <w:t>\</w:t>
            </w:r>
          </w:p>
        </w:tc>
      </w:tr>
      <w:tr w:rsidR="00B63A4A" w:rsidRPr="00082AF2" w:rsidTr="00B63A4A">
        <w:tc>
          <w:tcPr>
            <w:tcW w:w="562" w:type="dxa"/>
          </w:tcPr>
          <w:p w:rsidR="00B63A4A" w:rsidRPr="00082AF2" w:rsidRDefault="00B63A4A" w:rsidP="00B63A4A">
            <w:pPr>
              <w:tabs>
                <w:tab w:val="num" w:pos="284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82AF2">
              <w:rPr>
                <w:sz w:val="20"/>
                <w:szCs w:val="20"/>
              </w:rPr>
              <w:t>.</w:t>
            </w:r>
          </w:p>
        </w:tc>
        <w:tc>
          <w:tcPr>
            <w:tcW w:w="1997" w:type="dxa"/>
          </w:tcPr>
          <w:p w:rsidR="00B63A4A" w:rsidRPr="00DF04EF" w:rsidRDefault="00B63A4A" w:rsidP="00B63A4A">
            <w:pPr>
              <w:tabs>
                <w:tab w:val="num" w:pos="284"/>
              </w:tabs>
              <w:spacing w:line="276" w:lineRule="auto"/>
              <w:rPr>
                <w:color w:val="000000"/>
              </w:rPr>
            </w:pPr>
            <w:r w:rsidRPr="00DF04EF">
              <w:rPr>
                <w:color w:val="000000"/>
              </w:rPr>
              <w:t>Анализ медиаконтента по исполняемому материалу.</w:t>
            </w:r>
          </w:p>
        </w:tc>
        <w:tc>
          <w:tcPr>
            <w:tcW w:w="6798" w:type="dxa"/>
          </w:tcPr>
          <w:p w:rsidR="00B63A4A" w:rsidRPr="00DF04EF" w:rsidRDefault="00B63A4A" w:rsidP="00A7081C">
            <w:pPr>
              <w:tabs>
                <w:tab w:val="num" w:pos="284"/>
              </w:tabs>
              <w:spacing w:line="276" w:lineRule="auto"/>
              <w:jc w:val="both"/>
            </w:pPr>
            <w:r w:rsidRPr="00DF04EF">
              <w:t xml:space="preserve">   В современный период развития музыки </w:t>
            </w:r>
            <w:r w:rsidR="00DF04EF">
              <w:t xml:space="preserve"> </w:t>
            </w:r>
            <w:r w:rsidRPr="00DF04EF">
              <w:t xml:space="preserve"> предлагается много путей получения информации, из которых  одним из самых доступных и наглядных для музыкантов является медиаконтент. Множество аудио и видео </w:t>
            </w:r>
            <w:r w:rsidR="00A7081C">
              <w:t>записей популярных джазовых</w:t>
            </w:r>
            <w:r w:rsidRPr="00DF04EF">
              <w:t xml:space="preserve"> произведений даёт возможность студентам услышать специфику исполнения произведений, сделать сравнительный анализ интерпретаций, услышат</w:t>
            </w:r>
            <w:r w:rsidR="00DF04EF">
              <w:t>ь особенности трактовки музыкально-выразительных средств.</w:t>
            </w:r>
          </w:p>
        </w:tc>
      </w:tr>
    </w:tbl>
    <w:p w:rsidR="00082AF2" w:rsidRDefault="00082AF2" w:rsidP="00B63A4A">
      <w:pPr>
        <w:pStyle w:val="2"/>
        <w:spacing w:line="276" w:lineRule="auto"/>
        <w:rPr>
          <w:rFonts w:ascii="Times New Roman" w:hAnsi="Times New Roman" w:cs="Times New Roman"/>
          <w:color w:val="auto"/>
          <w:szCs w:val="24"/>
        </w:rPr>
      </w:pPr>
      <w:bookmarkStart w:id="7" w:name="_Toc536199491"/>
    </w:p>
    <w:p w:rsidR="00DF04EF" w:rsidRPr="00102CC0" w:rsidRDefault="00DF04EF" w:rsidP="00DF04EF">
      <w:pPr>
        <w:rPr>
          <w:b/>
        </w:rPr>
      </w:pPr>
      <w:r>
        <w:rPr>
          <w:b/>
          <w:sz w:val="26"/>
          <w:szCs w:val="26"/>
        </w:rPr>
        <w:t xml:space="preserve">                                                     </w:t>
      </w:r>
      <w:r w:rsidR="00B45979">
        <w:rPr>
          <w:b/>
          <w:sz w:val="26"/>
          <w:szCs w:val="26"/>
        </w:rPr>
        <w:t xml:space="preserve">2.3 </w:t>
      </w:r>
      <w:r w:rsidR="00B63A4A" w:rsidRPr="00B63A4A">
        <w:rPr>
          <w:b/>
        </w:rPr>
        <w:t xml:space="preserve"> </w:t>
      </w:r>
      <w:r w:rsidRPr="00102CC0">
        <w:rPr>
          <w:b/>
        </w:rPr>
        <w:t>Самопроверка</w:t>
      </w:r>
    </w:p>
    <w:p w:rsidR="00DF04EF" w:rsidRPr="00102CC0" w:rsidRDefault="00DF04EF" w:rsidP="00DF04EF">
      <w:pPr>
        <w:ind w:firstLine="720"/>
        <w:jc w:val="center"/>
        <w:rPr>
          <w:b/>
        </w:rPr>
      </w:pPr>
    </w:p>
    <w:p w:rsidR="00DF04EF" w:rsidRPr="00102CC0" w:rsidRDefault="00DF04EF" w:rsidP="00B45979">
      <w:pPr>
        <w:spacing w:line="276" w:lineRule="auto"/>
        <w:ind w:firstLine="720"/>
        <w:jc w:val="both"/>
      </w:pPr>
      <w:r w:rsidRPr="00102CC0">
        <w:t>После изучения определенной</w:t>
      </w:r>
      <w:r>
        <w:t xml:space="preserve"> </w:t>
      </w:r>
      <w:r w:rsidR="00B45979">
        <w:t>теоретической темы по теории музыки</w:t>
      </w:r>
      <w:r w:rsidRPr="00102CC0">
        <w:t xml:space="preserve"> по записям в конспекте и учебн</w:t>
      </w:r>
      <w:r>
        <w:t xml:space="preserve">ику, </w:t>
      </w:r>
      <w:r w:rsidRPr="00102CC0">
        <w:t xml:space="preserve">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F04EF" w:rsidRPr="00102CC0" w:rsidRDefault="00DF04EF" w:rsidP="00B45979">
      <w:pPr>
        <w:spacing w:line="276" w:lineRule="auto"/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DF04EF" w:rsidRPr="00102CC0" w:rsidRDefault="00DF04EF" w:rsidP="00B45979">
      <w:pPr>
        <w:spacing w:line="276" w:lineRule="auto"/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F04EF" w:rsidRPr="00102CC0" w:rsidRDefault="00DF04EF" w:rsidP="00B45979">
      <w:pPr>
        <w:spacing w:line="276" w:lineRule="auto"/>
        <w:jc w:val="center"/>
      </w:pPr>
    </w:p>
    <w:p w:rsidR="00DF04EF" w:rsidRPr="00102CC0" w:rsidRDefault="00B45979" w:rsidP="00B45979">
      <w:pPr>
        <w:spacing w:line="276" w:lineRule="auto"/>
        <w:jc w:val="both"/>
      </w:pPr>
      <w:r>
        <w:t xml:space="preserve">                                        </w:t>
      </w:r>
      <w:r w:rsidR="000F1A1C">
        <w:t xml:space="preserve">                      </w:t>
      </w:r>
      <w:r w:rsidR="00DF04EF" w:rsidRPr="00102CC0">
        <w:t>Самопроверка включает:</w:t>
      </w:r>
    </w:p>
    <w:p w:rsidR="00DF04EF" w:rsidRPr="00102CC0" w:rsidRDefault="00DF04EF" w:rsidP="00B45979">
      <w:pPr>
        <w:numPr>
          <w:ilvl w:val="1"/>
          <w:numId w:val="16"/>
        </w:numPr>
        <w:spacing w:line="276" w:lineRule="auto"/>
        <w:ind w:left="0"/>
        <w:contextualSpacing/>
        <w:jc w:val="both"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F04EF" w:rsidRPr="00102CC0" w:rsidRDefault="00DF04EF" w:rsidP="00B45979">
      <w:pPr>
        <w:numPr>
          <w:ilvl w:val="1"/>
          <w:numId w:val="16"/>
        </w:numPr>
        <w:spacing w:line="276" w:lineRule="auto"/>
        <w:ind w:left="0"/>
        <w:contextualSpacing/>
        <w:jc w:val="both"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F04EF" w:rsidRPr="00102CC0" w:rsidRDefault="00DF04EF" w:rsidP="00B45979">
      <w:pPr>
        <w:numPr>
          <w:ilvl w:val="1"/>
          <w:numId w:val="16"/>
        </w:numPr>
        <w:spacing w:line="276" w:lineRule="auto"/>
        <w:ind w:left="0"/>
        <w:contextualSpacing/>
        <w:jc w:val="both"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F04EF" w:rsidRPr="00102CC0" w:rsidRDefault="00DF04EF" w:rsidP="00B45979">
      <w:pPr>
        <w:spacing w:line="276" w:lineRule="auto"/>
        <w:jc w:val="both"/>
      </w:pPr>
      <w:r w:rsidRPr="00102CC0">
        <w:t xml:space="preserve">      Самоконтроль учит ценить свое время, вырабатывает дисциплину труда</w:t>
      </w:r>
    </w:p>
    <w:p w:rsidR="00DF04EF" w:rsidRPr="00102CC0" w:rsidRDefault="00DF04EF" w:rsidP="00B45979">
      <w:pPr>
        <w:spacing w:line="276" w:lineRule="auto"/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F04EF" w:rsidRPr="00102CC0" w:rsidRDefault="00DF04EF" w:rsidP="00B45979">
      <w:pPr>
        <w:spacing w:line="276" w:lineRule="auto"/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</w:t>
      </w:r>
      <w:r>
        <w:t xml:space="preserve"> при изучении теоретического материала:</w:t>
      </w:r>
      <w:r w:rsidRPr="00102CC0">
        <w:t>:</w:t>
      </w:r>
    </w:p>
    <w:p w:rsidR="00DF04EF" w:rsidRPr="00102CC0" w:rsidRDefault="00DF04EF" w:rsidP="00B45979">
      <w:pPr>
        <w:numPr>
          <w:ilvl w:val="1"/>
          <w:numId w:val="17"/>
        </w:numPr>
        <w:spacing w:line="276" w:lineRule="auto"/>
        <w:ind w:left="0" w:firstLine="425"/>
        <w:contextualSpacing/>
        <w:jc w:val="both"/>
      </w:pPr>
      <w:r w:rsidRPr="00102CC0">
        <w:t>перечитывание написанного текста и сравнение его с текстом учебной книги;</w:t>
      </w:r>
    </w:p>
    <w:p w:rsidR="00DF04EF" w:rsidRPr="00102CC0" w:rsidRDefault="00DF04EF" w:rsidP="00B45979">
      <w:pPr>
        <w:numPr>
          <w:ilvl w:val="1"/>
          <w:numId w:val="17"/>
        </w:numPr>
        <w:spacing w:line="276" w:lineRule="auto"/>
        <w:ind w:left="0" w:firstLine="425"/>
        <w:contextualSpacing/>
        <w:jc w:val="both"/>
      </w:pPr>
      <w:r w:rsidRPr="00102CC0">
        <w:t>повторное перечитывание материала с продумыванием его по частям;</w:t>
      </w:r>
    </w:p>
    <w:p w:rsidR="00DF04EF" w:rsidRPr="00102CC0" w:rsidRDefault="00DF04EF" w:rsidP="00B45979">
      <w:pPr>
        <w:numPr>
          <w:ilvl w:val="1"/>
          <w:numId w:val="17"/>
        </w:numPr>
        <w:spacing w:line="276" w:lineRule="auto"/>
        <w:ind w:left="0" w:firstLine="425"/>
        <w:contextualSpacing/>
        <w:jc w:val="both"/>
      </w:pPr>
      <w:r w:rsidRPr="00102CC0">
        <w:t>пересказ прочитанного;</w:t>
      </w:r>
    </w:p>
    <w:p w:rsidR="00DF04EF" w:rsidRPr="00102CC0" w:rsidRDefault="00DF04EF" w:rsidP="00B45979">
      <w:pPr>
        <w:numPr>
          <w:ilvl w:val="1"/>
          <w:numId w:val="17"/>
        </w:numPr>
        <w:spacing w:line="276" w:lineRule="auto"/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DF04EF" w:rsidRPr="00102CC0" w:rsidRDefault="00DF04EF" w:rsidP="00B45979">
      <w:pPr>
        <w:numPr>
          <w:ilvl w:val="1"/>
          <w:numId w:val="17"/>
        </w:numPr>
        <w:spacing w:line="276" w:lineRule="auto"/>
        <w:ind w:left="0" w:firstLine="425"/>
        <w:contextualSpacing/>
        <w:jc w:val="both"/>
      </w:pPr>
      <w:r w:rsidRPr="00102CC0">
        <w:t>текста по памяти;</w:t>
      </w:r>
    </w:p>
    <w:p w:rsidR="00DF04EF" w:rsidRPr="00102CC0" w:rsidRDefault="00DF04EF" w:rsidP="00B45979">
      <w:pPr>
        <w:numPr>
          <w:ilvl w:val="1"/>
          <w:numId w:val="17"/>
        </w:numPr>
        <w:spacing w:line="276" w:lineRule="auto"/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DF04EF" w:rsidRDefault="00DF04EF" w:rsidP="00B45979">
      <w:pPr>
        <w:spacing w:line="276" w:lineRule="auto"/>
        <w:jc w:val="both"/>
      </w:pPr>
      <w:r>
        <w:t xml:space="preserve">      </w:t>
      </w:r>
      <w:r w:rsidRPr="00102CC0">
        <w:t>Способы са</w:t>
      </w:r>
      <w:r>
        <w:t>моконтроля при изучении практического</w:t>
      </w:r>
      <w:r w:rsidR="00B45979">
        <w:t xml:space="preserve"> материала по теории музыки:</w:t>
      </w:r>
    </w:p>
    <w:p w:rsidR="00DF04EF" w:rsidRDefault="00B45979" w:rsidP="00B45979">
      <w:pPr>
        <w:pStyle w:val="af1"/>
        <w:numPr>
          <w:ilvl w:val="0"/>
          <w:numId w:val="17"/>
        </w:numPr>
        <w:spacing w:line="276" w:lineRule="auto"/>
        <w:jc w:val="both"/>
      </w:pPr>
      <w:r>
        <w:t>повторение письменных заданий</w:t>
      </w:r>
      <w:r w:rsidR="00DF04EF">
        <w:t xml:space="preserve"> (с игрой на фортепиано)</w:t>
      </w:r>
    </w:p>
    <w:p w:rsidR="00DF04EF" w:rsidRDefault="00B45979" w:rsidP="00B45979">
      <w:pPr>
        <w:pStyle w:val="af1"/>
        <w:numPr>
          <w:ilvl w:val="0"/>
          <w:numId w:val="17"/>
        </w:numPr>
        <w:spacing w:line="276" w:lineRule="auto"/>
        <w:jc w:val="both"/>
      </w:pPr>
      <w:r>
        <w:t>повторение практических</w:t>
      </w:r>
      <w:r w:rsidR="00DF04EF">
        <w:t xml:space="preserve"> упражнения (с игрой на фортепиано)</w:t>
      </w:r>
    </w:p>
    <w:p w:rsidR="00DF04EF" w:rsidRDefault="00DF04EF" w:rsidP="00B45979">
      <w:pPr>
        <w:pStyle w:val="af1"/>
        <w:numPr>
          <w:ilvl w:val="0"/>
          <w:numId w:val="17"/>
        </w:numPr>
        <w:spacing w:line="276" w:lineRule="auto"/>
        <w:jc w:val="both"/>
      </w:pPr>
      <w:r>
        <w:t>трансп</w:t>
      </w:r>
      <w:r w:rsidR="00B45979">
        <w:t>онирование мелодий  и группировка</w:t>
      </w:r>
      <w:r>
        <w:t xml:space="preserve"> (с игрой на фортепиано)</w:t>
      </w:r>
    </w:p>
    <w:p w:rsidR="00DF04EF" w:rsidRDefault="00B45979" w:rsidP="00B45979">
      <w:pPr>
        <w:pStyle w:val="af1"/>
        <w:numPr>
          <w:ilvl w:val="0"/>
          <w:numId w:val="17"/>
        </w:numPr>
        <w:spacing w:line="276" w:lineRule="auto"/>
        <w:jc w:val="both"/>
      </w:pPr>
      <w:r>
        <w:t xml:space="preserve">анализ </w:t>
      </w:r>
      <w:r w:rsidR="00DF04EF">
        <w:t>с листа мелодий (с игрой на фортепиано)</w:t>
      </w:r>
    </w:p>
    <w:p w:rsidR="00DF04EF" w:rsidRDefault="00B45979" w:rsidP="00B45979">
      <w:pPr>
        <w:pStyle w:val="af1"/>
        <w:numPr>
          <w:ilvl w:val="0"/>
          <w:numId w:val="17"/>
        </w:numPr>
        <w:spacing w:line="276" w:lineRule="auto"/>
        <w:jc w:val="both"/>
      </w:pPr>
      <w:r>
        <w:t>анализ периода (фрагмента), музыкально-выразительных средств</w:t>
      </w:r>
    </w:p>
    <w:p w:rsidR="00DF04EF" w:rsidRPr="00102CC0" w:rsidRDefault="00DF04EF" w:rsidP="00B45979">
      <w:pPr>
        <w:spacing w:line="276" w:lineRule="auto"/>
        <w:ind w:left="1440"/>
        <w:jc w:val="both"/>
      </w:pPr>
    </w:p>
    <w:p w:rsidR="00DF04EF" w:rsidRPr="00102CC0" w:rsidRDefault="00DF04EF" w:rsidP="00B45979">
      <w:pPr>
        <w:spacing w:line="276" w:lineRule="auto"/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F04EF" w:rsidRPr="00102CC0" w:rsidRDefault="00DF04EF" w:rsidP="00B45979">
      <w:pPr>
        <w:spacing w:line="276" w:lineRule="auto"/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</w:t>
      </w:r>
      <w:r w:rsidRPr="00102CC0">
        <w:lastRenderedPageBreak/>
        <w:t>находить в нем допускаемые недочеты и на этой основе проводить необходимую его коррекцию.</w:t>
      </w:r>
    </w:p>
    <w:p w:rsidR="00DF04EF" w:rsidRDefault="00DF04EF" w:rsidP="00B45979">
      <w:pPr>
        <w:spacing w:line="276" w:lineRule="auto"/>
        <w:ind w:firstLine="567"/>
        <w:jc w:val="both"/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B45979" w:rsidRPr="00102CC0" w:rsidRDefault="00B45979" w:rsidP="00B45979">
      <w:pPr>
        <w:spacing w:line="276" w:lineRule="auto"/>
        <w:ind w:firstLine="567"/>
        <w:jc w:val="both"/>
        <w:rPr>
          <w:b/>
        </w:rPr>
      </w:pPr>
    </w:p>
    <w:p w:rsidR="00DF04EF" w:rsidRPr="00102CC0" w:rsidRDefault="00DF04EF" w:rsidP="00B45979">
      <w:pPr>
        <w:spacing w:line="276" w:lineRule="auto"/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DF04EF" w:rsidRPr="00102CC0" w:rsidRDefault="00DF04EF" w:rsidP="00B45979">
      <w:pPr>
        <w:spacing w:line="276" w:lineRule="auto"/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B63A4A" w:rsidRPr="00B63A4A" w:rsidRDefault="00B63A4A" w:rsidP="00B45979">
      <w:pPr>
        <w:keepNext/>
        <w:keepLines/>
        <w:spacing w:before="40" w:line="276" w:lineRule="auto"/>
        <w:outlineLvl w:val="1"/>
        <w:rPr>
          <w:b/>
        </w:rPr>
      </w:pPr>
    </w:p>
    <w:p w:rsidR="00B63A4A" w:rsidRPr="00A7081C" w:rsidRDefault="00B63A4A" w:rsidP="00A7081C">
      <w:pPr>
        <w:spacing w:after="160" w:line="276" w:lineRule="auto"/>
      </w:pPr>
    </w:p>
    <w:p w:rsidR="00B63A4A" w:rsidRDefault="00B63A4A" w:rsidP="00B63A4A">
      <w:pPr>
        <w:rPr>
          <w:rFonts w:eastAsia="Calibri"/>
          <w:i/>
          <w:iCs/>
          <w:color w:val="000000"/>
          <w:lang w:bidi="ru-RU"/>
        </w:rPr>
      </w:pPr>
    </w:p>
    <w:p w:rsidR="00A7081C" w:rsidRPr="00B63A4A" w:rsidRDefault="00A7081C" w:rsidP="00B63A4A">
      <w:pPr>
        <w:rPr>
          <w:rFonts w:eastAsia="Calibri"/>
          <w:i/>
          <w:iCs/>
          <w:color w:val="000000"/>
          <w:lang w:bidi="ru-RU"/>
        </w:rPr>
      </w:pPr>
    </w:p>
    <w:p w:rsidR="00B63A4A" w:rsidRPr="00B63A4A" w:rsidRDefault="00B63A4A" w:rsidP="00B63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63A4A">
        <w:rPr>
          <w:lang w:eastAsia="zh-CN"/>
        </w:rPr>
        <w:t xml:space="preserve">Метод. рекомендации составлены в соответствии с требованиями ФГОС ВО </w:t>
      </w:r>
    </w:p>
    <w:p w:rsidR="00B63A4A" w:rsidRPr="00B63A4A" w:rsidRDefault="00A7081C" w:rsidP="00B63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по</w:t>
      </w:r>
      <w:r w:rsidR="00760AA6">
        <w:rPr>
          <w:lang w:eastAsia="zh-CN"/>
        </w:rPr>
        <w:t xml:space="preserve"> специалитету 52.03.03</w:t>
      </w:r>
      <w:r>
        <w:rPr>
          <w:lang w:eastAsia="zh-CN"/>
        </w:rPr>
        <w:t xml:space="preserve"> «</w:t>
      </w:r>
      <w:r w:rsidR="00760AA6">
        <w:rPr>
          <w:lang w:eastAsia="zh-CN"/>
        </w:rPr>
        <w:t>Режиссура театра»</w:t>
      </w:r>
    </w:p>
    <w:p w:rsidR="00B63A4A" w:rsidRPr="00B63A4A" w:rsidRDefault="00760AA6" w:rsidP="00B63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специализация</w:t>
      </w:r>
      <w:r w:rsidR="00343FB6">
        <w:rPr>
          <w:lang w:eastAsia="zh-CN"/>
        </w:rPr>
        <w:t xml:space="preserve"> «</w:t>
      </w:r>
      <w:r>
        <w:rPr>
          <w:lang w:eastAsia="zh-CN"/>
        </w:rPr>
        <w:t>Режиссер музыкального театра»</w:t>
      </w:r>
      <w:bookmarkStart w:id="8" w:name="_GoBack"/>
      <w:bookmarkEnd w:id="8"/>
      <w:r w:rsidR="00B63A4A" w:rsidRPr="00B63A4A">
        <w:rPr>
          <w:lang w:eastAsia="zh-CN"/>
        </w:rPr>
        <w:t>»</w:t>
      </w:r>
    </w:p>
    <w:p w:rsidR="00B63A4A" w:rsidRPr="00B63A4A" w:rsidRDefault="00B63A4A" w:rsidP="00B63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B63A4A" w:rsidRPr="00B63A4A" w:rsidRDefault="00B63A4A" w:rsidP="00B63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63A4A">
        <w:rPr>
          <w:lang w:eastAsia="zh-CN"/>
        </w:rPr>
        <w:t>Автор: кандидат педагогических наук, профессор, Сидорова М.Б.</w:t>
      </w:r>
    </w:p>
    <w:p w:rsidR="00B63A4A" w:rsidRPr="00B63A4A" w:rsidRDefault="00B63A4A" w:rsidP="00B63A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B63A4A" w:rsidRPr="00B63A4A" w:rsidRDefault="00B63A4A" w:rsidP="00B63A4A"/>
    <w:bookmarkEnd w:id="7"/>
    <w:p w:rsidR="00B63A4A" w:rsidRPr="00B63A4A" w:rsidRDefault="00B63A4A" w:rsidP="00B63A4A"/>
    <w:sectPr w:rsidR="00B63A4A" w:rsidRPr="00B63A4A" w:rsidSect="00006E8F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70F" w:rsidRDefault="0078170F" w:rsidP="00786DB7">
      <w:r>
        <w:separator/>
      </w:r>
    </w:p>
  </w:endnote>
  <w:endnote w:type="continuationSeparator" w:id="0">
    <w:p w:rsidR="0078170F" w:rsidRDefault="0078170F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47107"/>
      <w:docPartObj>
        <w:docPartGallery w:val="Page Numbers (Bottom of Page)"/>
        <w:docPartUnique/>
      </w:docPartObj>
    </w:sdtPr>
    <w:sdtEndPr/>
    <w:sdtContent>
      <w:p w:rsidR="00B63A4A" w:rsidRDefault="00B63A4A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0AA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63A4A" w:rsidRDefault="00B63A4A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70F" w:rsidRDefault="0078170F" w:rsidP="00786DB7">
      <w:r>
        <w:separator/>
      </w:r>
    </w:p>
  </w:footnote>
  <w:footnote w:type="continuationSeparator" w:id="0">
    <w:p w:rsidR="0078170F" w:rsidRDefault="0078170F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A4A" w:rsidRDefault="00B63A4A">
    <w:pPr>
      <w:pStyle w:val="af3"/>
    </w:pPr>
  </w:p>
  <w:p w:rsidR="00B63A4A" w:rsidRDefault="00B63A4A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3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B3F16BD"/>
    <w:multiLevelType w:val="multilevel"/>
    <w:tmpl w:val="299CAA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6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8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1"/>
  </w:num>
  <w:num w:numId="5">
    <w:abstractNumId w:val="12"/>
  </w:num>
  <w:num w:numId="6">
    <w:abstractNumId w:val="18"/>
  </w:num>
  <w:num w:numId="7">
    <w:abstractNumId w:val="4"/>
  </w:num>
  <w:num w:numId="8">
    <w:abstractNumId w:val="7"/>
  </w:num>
  <w:num w:numId="9">
    <w:abstractNumId w:val="15"/>
  </w:num>
  <w:num w:numId="10">
    <w:abstractNumId w:val="17"/>
  </w:num>
  <w:num w:numId="11">
    <w:abstractNumId w:val="8"/>
  </w:num>
  <w:num w:numId="12">
    <w:abstractNumId w:val="3"/>
  </w:num>
  <w:num w:numId="13">
    <w:abstractNumId w:val="13"/>
  </w:num>
  <w:num w:numId="14">
    <w:abstractNumId w:val="2"/>
  </w:num>
  <w:num w:numId="15">
    <w:abstractNumId w:val="14"/>
  </w:num>
  <w:num w:numId="16">
    <w:abstractNumId w:val="11"/>
  </w:num>
  <w:num w:numId="17">
    <w:abstractNumId w:val="21"/>
  </w:num>
  <w:num w:numId="18">
    <w:abstractNumId w:val="20"/>
  </w:num>
  <w:num w:numId="19">
    <w:abstractNumId w:val="9"/>
  </w:num>
  <w:num w:numId="20">
    <w:abstractNumId w:val="19"/>
  </w:num>
  <w:num w:numId="21">
    <w:abstractNumId w:val="10"/>
  </w:num>
  <w:num w:numId="22">
    <w:abstractNumId w:val="14"/>
  </w:num>
  <w:num w:numId="23">
    <w:abstractNumId w:val="11"/>
  </w:num>
  <w:num w:numId="24">
    <w:abstractNumId w:val="21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06E8F"/>
    <w:rsid w:val="000170DB"/>
    <w:rsid w:val="0001753A"/>
    <w:rsid w:val="0002026A"/>
    <w:rsid w:val="00033C4A"/>
    <w:rsid w:val="000340A4"/>
    <w:rsid w:val="00035073"/>
    <w:rsid w:val="00064C89"/>
    <w:rsid w:val="00070897"/>
    <w:rsid w:val="0007618B"/>
    <w:rsid w:val="00082AF2"/>
    <w:rsid w:val="000840CF"/>
    <w:rsid w:val="0008458D"/>
    <w:rsid w:val="00091234"/>
    <w:rsid w:val="00091DC6"/>
    <w:rsid w:val="000940E6"/>
    <w:rsid w:val="00096BAD"/>
    <w:rsid w:val="00097843"/>
    <w:rsid w:val="000B3F56"/>
    <w:rsid w:val="000C2E90"/>
    <w:rsid w:val="000D0FFA"/>
    <w:rsid w:val="000D45D4"/>
    <w:rsid w:val="000D68CA"/>
    <w:rsid w:val="000D6A07"/>
    <w:rsid w:val="000E03E8"/>
    <w:rsid w:val="000E1231"/>
    <w:rsid w:val="000F1A1C"/>
    <w:rsid w:val="000F2B58"/>
    <w:rsid w:val="000F3927"/>
    <w:rsid w:val="000F62CD"/>
    <w:rsid w:val="000F62E5"/>
    <w:rsid w:val="00101429"/>
    <w:rsid w:val="00102435"/>
    <w:rsid w:val="001113AD"/>
    <w:rsid w:val="00116B44"/>
    <w:rsid w:val="00120380"/>
    <w:rsid w:val="00124A39"/>
    <w:rsid w:val="00130694"/>
    <w:rsid w:val="00141173"/>
    <w:rsid w:val="0014311F"/>
    <w:rsid w:val="00153A89"/>
    <w:rsid w:val="00155EA5"/>
    <w:rsid w:val="00160204"/>
    <w:rsid w:val="00160B2F"/>
    <w:rsid w:val="00162156"/>
    <w:rsid w:val="00171106"/>
    <w:rsid w:val="0018455D"/>
    <w:rsid w:val="001A2A90"/>
    <w:rsid w:val="001A2CDA"/>
    <w:rsid w:val="001B5184"/>
    <w:rsid w:val="001C5C8D"/>
    <w:rsid w:val="001D1E64"/>
    <w:rsid w:val="001D58E0"/>
    <w:rsid w:val="001F0A17"/>
    <w:rsid w:val="001F6C57"/>
    <w:rsid w:val="00205586"/>
    <w:rsid w:val="002128B7"/>
    <w:rsid w:val="00225ADE"/>
    <w:rsid w:val="00235151"/>
    <w:rsid w:val="00237919"/>
    <w:rsid w:val="00237F9F"/>
    <w:rsid w:val="00254B51"/>
    <w:rsid w:val="0025729F"/>
    <w:rsid w:val="00264F66"/>
    <w:rsid w:val="00275013"/>
    <w:rsid w:val="00276015"/>
    <w:rsid w:val="00287D8C"/>
    <w:rsid w:val="002A75E4"/>
    <w:rsid w:val="002B12E9"/>
    <w:rsid w:val="002B61E0"/>
    <w:rsid w:val="002F1F72"/>
    <w:rsid w:val="002F25CC"/>
    <w:rsid w:val="00300770"/>
    <w:rsid w:val="003059E7"/>
    <w:rsid w:val="0031199E"/>
    <w:rsid w:val="00313DF7"/>
    <w:rsid w:val="0033253A"/>
    <w:rsid w:val="00341359"/>
    <w:rsid w:val="00343FB6"/>
    <w:rsid w:val="0038548B"/>
    <w:rsid w:val="003A03E4"/>
    <w:rsid w:val="003A081C"/>
    <w:rsid w:val="003B3F6B"/>
    <w:rsid w:val="003C0A41"/>
    <w:rsid w:val="003C3EAA"/>
    <w:rsid w:val="003C633D"/>
    <w:rsid w:val="003D2599"/>
    <w:rsid w:val="004071E6"/>
    <w:rsid w:val="004166C6"/>
    <w:rsid w:val="00423FDE"/>
    <w:rsid w:val="0044334D"/>
    <w:rsid w:val="00480AAD"/>
    <w:rsid w:val="00484C6C"/>
    <w:rsid w:val="004851FA"/>
    <w:rsid w:val="004929A5"/>
    <w:rsid w:val="004A09D5"/>
    <w:rsid w:val="004A6C38"/>
    <w:rsid w:val="004B383C"/>
    <w:rsid w:val="004B692B"/>
    <w:rsid w:val="004C1949"/>
    <w:rsid w:val="004D1B21"/>
    <w:rsid w:val="004E008A"/>
    <w:rsid w:val="004E4D4E"/>
    <w:rsid w:val="004F251A"/>
    <w:rsid w:val="0050188C"/>
    <w:rsid w:val="005024B5"/>
    <w:rsid w:val="00513532"/>
    <w:rsid w:val="00521DBC"/>
    <w:rsid w:val="005315C3"/>
    <w:rsid w:val="00534463"/>
    <w:rsid w:val="005357E7"/>
    <w:rsid w:val="00561CBD"/>
    <w:rsid w:val="00581AE3"/>
    <w:rsid w:val="00596FDD"/>
    <w:rsid w:val="005A398F"/>
    <w:rsid w:val="005A3A3B"/>
    <w:rsid w:val="005A5EC5"/>
    <w:rsid w:val="005B2F96"/>
    <w:rsid w:val="005B4C29"/>
    <w:rsid w:val="005C20BF"/>
    <w:rsid w:val="005E25E2"/>
    <w:rsid w:val="005F1960"/>
    <w:rsid w:val="00606AAF"/>
    <w:rsid w:val="00622E53"/>
    <w:rsid w:val="0062590D"/>
    <w:rsid w:val="006275E6"/>
    <w:rsid w:val="0063151F"/>
    <w:rsid w:val="00644C72"/>
    <w:rsid w:val="00645723"/>
    <w:rsid w:val="0065142A"/>
    <w:rsid w:val="00654D4D"/>
    <w:rsid w:val="00655DC8"/>
    <w:rsid w:val="006714D5"/>
    <w:rsid w:val="006931E3"/>
    <w:rsid w:val="006A18B2"/>
    <w:rsid w:val="006B13C2"/>
    <w:rsid w:val="006B7521"/>
    <w:rsid w:val="006C024A"/>
    <w:rsid w:val="006C2C54"/>
    <w:rsid w:val="006D6E31"/>
    <w:rsid w:val="006E431C"/>
    <w:rsid w:val="007104D9"/>
    <w:rsid w:val="007108A9"/>
    <w:rsid w:val="0071211A"/>
    <w:rsid w:val="00714A3A"/>
    <w:rsid w:val="00717669"/>
    <w:rsid w:val="00736A1F"/>
    <w:rsid w:val="00745680"/>
    <w:rsid w:val="007548ED"/>
    <w:rsid w:val="00760AA6"/>
    <w:rsid w:val="00761DF0"/>
    <w:rsid w:val="00764D9D"/>
    <w:rsid w:val="0078170F"/>
    <w:rsid w:val="0078376E"/>
    <w:rsid w:val="00786DB7"/>
    <w:rsid w:val="007A4634"/>
    <w:rsid w:val="007C3643"/>
    <w:rsid w:val="007C51A0"/>
    <w:rsid w:val="0080783E"/>
    <w:rsid w:val="00812214"/>
    <w:rsid w:val="00817AB5"/>
    <w:rsid w:val="00824155"/>
    <w:rsid w:val="00826CB6"/>
    <w:rsid w:val="00833A38"/>
    <w:rsid w:val="008373B1"/>
    <w:rsid w:val="0084023D"/>
    <w:rsid w:val="00840AC8"/>
    <w:rsid w:val="008414BC"/>
    <w:rsid w:val="00854DF9"/>
    <w:rsid w:val="008603DA"/>
    <w:rsid w:val="008610A7"/>
    <w:rsid w:val="00870B4C"/>
    <w:rsid w:val="00871E3A"/>
    <w:rsid w:val="008727D5"/>
    <w:rsid w:val="00874824"/>
    <w:rsid w:val="00874CCE"/>
    <w:rsid w:val="00884991"/>
    <w:rsid w:val="00893696"/>
    <w:rsid w:val="008963FB"/>
    <w:rsid w:val="008A2EB9"/>
    <w:rsid w:val="008A76E4"/>
    <w:rsid w:val="008C3F75"/>
    <w:rsid w:val="008E06A5"/>
    <w:rsid w:val="008F2FFE"/>
    <w:rsid w:val="008F6341"/>
    <w:rsid w:val="009006FA"/>
    <w:rsid w:val="00905DDB"/>
    <w:rsid w:val="00910408"/>
    <w:rsid w:val="00920703"/>
    <w:rsid w:val="00934EE5"/>
    <w:rsid w:val="009613E2"/>
    <w:rsid w:val="009622E4"/>
    <w:rsid w:val="00975774"/>
    <w:rsid w:val="009A5703"/>
    <w:rsid w:val="009A62F4"/>
    <w:rsid w:val="009C475E"/>
    <w:rsid w:val="009C7003"/>
    <w:rsid w:val="009D127A"/>
    <w:rsid w:val="009E10B6"/>
    <w:rsid w:val="009E1558"/>
    <w:rsid w:val="009F76C7"/>
    <w:rsid w:val="009F7A82"/>
    <w:rsid w:val="00A13C1D"/>
    <w:rsid w:val="00A437CC"/>
    <w:rsid w:val="00A5422D"/>
    <w:rsid w:val="00A7081C"/>
    <w:rsid w:val="00A71290"/>
    <w:rsid w:val="00A840C7"/>
    <w:rsid w:val="00A9347B"/>
    <w:rsid w:val="00A96CC8"/>
    <w:rsid w:val="00AA1B3A"/>
    <w:rsid w:val="00AD0C2B"/>
    <w:rsid w:val="00AE7AA5"/>
    <w:rsid w:val="00AF324F"/>
    <w:rsid w:val="00AF47BE"/>
    <w:rsid w:val="00B161FA"/>
    <w:rsid w:val="00B25887"/>
    <w:rsid w:val="00B260D5"/>
    <w:rsid w:val="00B31724"/>
    <w:rsid w:val="00B45979"/>
    <w:rsid w:val="00B47233"/>
    <w:rsid w:val="00B5521C"/>
    <w:rsid w:val="00B63A4A"/>
    <w:rsid w:val="00B670B8"/>
    <w:rsid w:val="00B71577"/>
    <w:rsid w:val="00B724F6"/>
    <w:rsid w:val="00B80BDD"/>
    <w:rsid w:val="00B831F1"/>
    <w:rsid w:val="00B849E6"/>
    <w:rsid w:val="00BA0BEB"/>
    <w:rsid w:val="00BC085F"/>
    <w:rsid w:val="00BC7966"/>
    <w:rsid w:val="00BE0318"/>
    <w:rsid w:val="00BE0BFD"/>
    <w:rsid w:val="00BE1191"/>
    <w:rsid w:val="00BE50F6"/>
    <w:rsid w:val="00BF1DC7"/>
    <w:rsid w:val="00BF5444"/>
    <w:rsid w:val="00BF5530"/>
    <w:rsid w:val="00C06A8A"/>
    <w:rsid w:val="00C07A63"/>
    <w:rsid w:val="00C2312A"/>
    <w:rsid w:val="00C55FC6"/>
    <w:rsid w:val="00C657F7"/>
    <w:rsid w:val="00C909E2"/>
    <w:rsid w:val="00C921F2"/>
    <w:rsid w:val="00C96222"/>
    <w:rsid w:val="00CB6812"/>
    <w:rsid w:val="00CF16C0"/>
    <w:rsid w:val="00CF4A8C"/>
    <w:rsid w:val="00D00085"/>
    <w:rsid w:val="00D06D34"/>
    <w:rsid w:val="00D11D55"/>
    <w:rsid w:val="00D154A1"/>
    <w:rsid w:val="00D15515"/>
    <w:rsid w:val="00D172D0"/>
    <w:rsid w:val="00D32C49"/>
    <w:rsid w:val="00D441EC"/>
    <w:rsid w:val="00D549F6"/>
    <w:rsid w:val="00D744FC"/>
    <w:rsid w:val="00D77057"/>
    <w:rsid w:val="00D83A23"/>
    <w:rsid w:val="00D9174A"/>
    <w:rsid w:val="00DB3AD5"/>
    <w:rsid w:val="00DD237B"/>
    <w:rsid w:val="00DD539B"/>
    <w:rsid w:val="00DE5BFD"/>
    <w:rsid w:val="00DE6010"/>
    <w:rsid w:val="00DE6BF5"/>
    <w:rsid w:val="00DF04EF"/>
    <w:rsid w:val="00DF16B0"/>
    <w:rsid w:val="00E005DA"/>
    <w:rsid w:val="00E0365F"/>
    <w:rsid w:val="00E14B00"/>
    <w:rsid w:val="00E32663"/>
    <w:rsid w:val="00E37937"/>
    <w:rsid w:val="00E56656"/>
    <w:rsid w:val="00E665C6"/>
    <w:rsid w:val="00E86678"/>
    <w:rsid w:val="00E93BE4"/>
    <w:rsid w:val="00EA25FB"/>
    <w:rsid w:val="00EB4DF0"/>
    <w:rsid w:val="00EB551E"/>
    <w:rsid w:val="00EB6F8C"/>
    <w:rsid w:val="00EC4EDC"/>
    <w:rsid w:val="00ED42B6"/>
    <w:rsid w:val="00ED7042"/>
    <w:rsid w:val="00EF2C38"/>
    <w:rsid w:val="00F06DB7"/>
    <w:rsid w:val="00F12A01"/>
    <w:rsid w:val="00F34913"/>
    <w:rsid w:val="00F47BBE"/>
    <w:rsid w:val="00F60042"/>
    <w:rsid w:val="00F61DD2"/>
    <w:rsid w:val="00F63990"/>
    <w:rsid w:val="00F7363E"/>
    <w:rsid w:val="00F8164E"/>
    <w:rsid w:val="00FA44B3"/>
    <w:rsid w:val="00FB263C"/>
    <w:rsid w:val="00FD0626"/>
    <w:rsid w:val="00FE1010"/>
    <w:rsid w:val="00FE3FAB"/>
    <w:rsid w:val="00FE42CC"/>
    <w:rsid w:val="00FE4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86E4E"/>
  <w15:docId w15:val="{EFBEDE4E-05AC-435C-9CB8-30D03839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99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uiPriority w:val="99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50188C"/>
    <w:pPr>
      <w:spacing w:after="100"/>
      <w:ind w:left="240"/>
    </w:pPr>
  </w:style>
  <w:style w:type="paragraph" w:styleId="afd">
    <w:name w:val="Body Text Indent"/>
    <w:basedOn w:val="a"/>
    <w:link w:val="afe"/>
    <w:uiPriority w:val="99"/>
    <w:semiHidden/>
    <w:unhideWhenUsed/>
    <w:rsid w:val="000D45D4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0D45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2"/>
    <w:uiPriority w:val="39"/>
    <w:rsid w:val="00B63A4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0F7D6-3A72-4395-9F15-5A740507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Маргарита Сидорова</cp:lastModifiedBy>
  <cp:revision>2</cp:revision>
  <cp:lastPrinted>2019-01-22T11:50:00Z</cp:lastPrinted>
  <dcterms:created xsi:type="dcterms:W3CDTF">2024-06-11T17:21:00Z</dcterms:created>
  <dcterms:modified xsi:type="dcterms:W3CDTF">2024-06-11T17:21:00Z</dcterms:modified>
</cp:coreProperties>
</file>